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8E" w:rsidRPr="008860B3" w:rsidRDefault="00581D8E" w:rsidP="00581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B3"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 «Печменская                     средняя общеобразовательная школа»</w:t>
      </w:r>
    </w:p>
    <w:p w:rsidR="00107849" w:rsidRPr="002C656A" w:rsidRDefault="00107849" w:rsidP="00107849">
      <w:pPr>
        <w:pStyle w:val="a4"/>
        <w:spacing w:after="0" w:line="240" w:lineRule="auto"/>
        <w:rPr>
          <w:szCs w:val="28"/>
        </w:rPr>
      </w:pPr>
      <w:r w:rsidRPr="002C656A">
        <w:rPr>
          <w:szCs w:val="28"/>
        </w:rPr>
        <w:t>Муниципальный  фестиваль инновационных проектов</w:t>
      </w:r>
    </w:p>
    <w:p w:rsidR="00107849" w:rsidRPr="002C656A" w:rsidRDefault="00107849" w:rsidP="001078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F753C" w:rsidRDefault="001F753C" w:rsidP="001F753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Номинация</w:t>
      </w:r>
      <w:r w:rsidRPr="002C656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Фестиваля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: «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Основное общее образование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»</w:t>
      </w:r>
    </w:p>
    <w:p w:rsidR="001F753C" w:rsidRPr="002C656A" w:rsidRDefault="001F753C" w:rsidP="001F753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Тематическо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е н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аправление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проекта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D253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«</w:t>
      </w:r>
      <w:r w:rsidRPr="002C656A">
        <w:rPr>
          <w:rFonts w:ascii="Times New Roman" w:hAnsi="Times New Roman" w:cs="Times New Roman"/>
          <w:sz w:val="28"/>
          <w:szCs w:val="28"/>
        </w:rPr>
        <w:t>Система работы учителя по повышению качества подготовки к итоговой аттест</w:t>
      </w:r>
      <w:r w:rsidR="004D2537">
        <w:rPr>
          <w:rFonts w:ascii="Times New Roman" w:hAnsi="Times New Roman" w:cs="Times New Roman"/>
          <w:sz w:val="28"/>
          <w:szCs w:val="28"/>
        </w:rPr>
        <w:t>ации учащихся выпускных классов»</w:t>
      </w:r>
      <w:r w:rsidRPr="002C656A">
        <w:rPr>
          <w:rFonts w:ascii="Times New Roman" w:hAnsi="Times New Roman" w:cs="Times New Roman"/>
          <w:sz w:val="28"/>
          <w:szCs w:val="28"/>
        </w:rPr>
        <w:br/>
      </w:r>
      <w:r w:rsidRPr="002C656A">
        <w:rPr>
          <w:rFonts w:ascii="Times New Roman" w:hAnsi="Times New Roman" w:cs="Times New Roman"/>
          <w:sz w:val="28"/>
          <w:szCs w:val="28"/>
        </w:rPr>
        <w:tab/>
      </w: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Педагогический проект </w:t>
      </w:r>
    </w:p>
    <w:p w:rsidR="00F82B5A" w:rsidRDefault="006B4BD1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60B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F82B5A">
        <w:rPr>
          <w:rFonts w:ascii="Times New Roman" w:hAnsi="Times New Roman" w:cs="Times New Roman"/>
          <w:b/>
          <w:sz w:val="32"/>
          <w:szCs w:val="32"/>
        </w:rPr>
        <w:t xml:space="preserve">Новые </w:t>
      </w:r>
      <w:r w:rsidR="001F753C">
        <w:rPr>
          <w:rFonts w:ascii="Times New Roman" w:hAnsi="Times New Roman" w:cs="Times New Roman"/>
          <w:b/>
          <w:sz w:val="32"/>
          <w:szCs w:val="32"/>
        </w:rPr>
        <w:t xml:space="preserve">практики </w:t>
      </w:r>
    </w:p>
    <w:p w:rsidR="006B4BD1" w:rsidRPr="008860B3" w:rsidRDefault="00F82B5A" w:rsidP="00F82B5A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развитию </w:t>
      </w:r>
      <w:r w:rsidRPr="00F82B5A">
        <w:rPr>
          <w:rFonts w:ascii="Times New Roman" w:hAnsi="Times New Roman" w:cs="Times New Roman"/>
          <w:b/>
          <w:color w:val="000000"/>
          <w:sz w:val="32"/>
          <w:szCs w:val="32"/>
        </w:rPr>
        <w:t>монологической и диалогической речи</w:t>
      </w:r>
      <w:r w:rsidR="006B4BD1">
        <w:rPr>
          <w:rFonts w:ascii="Times New Roman" w:hAnsi="Times New Roman" w:cs="Times New Roman"/>
          <w:b/>
          <w:sz w:val="32"/>
          <w:szCs w:val="32"/>
        </w:rPr>
        <w:t>»</w:t>
      </w:r>
    </w:p>
    <w:p w:rsidR="006B4BD1" w:rsidRPr="008860B3" w:rsidRDefault="006B4BD1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BD1" w:rsidRPr="008860B3" w:rsidRDefault="006B4BD1" w:rsidP="006B4BD1">
      <w:pPr>
        <w:rPr>
          <w:rFonts w:ascii="Times New Roman" w:hAnsi="Times New Roman" w:cs="Times New Roman"/>
          <w:sz w:val="32"/>
          <w:szCs w:val="32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753C" w:rsidRPr="00D00B86" w:rsidRDefault="006B4BD1" w:rsidP="001F753C">
      <w:pPr>
        <w:jc w:val="right"/>
        <w:rPr>
          <w:rStyle w:val="c3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753C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1F753C" w:rsidRPr="00D00B86">
        <w:rPr>
          <w:rStyle w:val="c30"/>
          <w:rFonts w:ascii="Times New Roman" w:hAnsi="Times New Roman" w:cs="Times New Roman"/>
          <w:sz w:val="28"/>
          <w:szCs w:val="28"/>
        </w:rPr>
        <w:t>Ушакова Марина Степановна,</w:t>
      </w:r>
    </w:p>
    <w:p w:rsidR="001F753C" w:rsidRPr="00D00B86" w:rsidRDefault="001F753C" w:rsidP="001F753C">
      <w:pPr>
        <w:jc w:val="right"/>
        <w:rPr>
          <w:rStyle w:val="c30"/>
          <w:rFonts w:ascii="Times New Roman" w:hAnsi="Times New Roman" w:cs="Times New Roman"/>
          <w:sz w:val="28"/>
          <w:szCs w:val="28"/>
        </w:rPr>
      </w:pPr>
      <w:r w:rsidRPr="00D00B86">
        <w:rPr>
          <w:rStyle w:val="c30"/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B4BD1" w:rsidRPr="008860B3" w:rsidRDefault="006B4BD1" w:rsidP="006B4BD1">
      <w:pPr>
        <w:rPr>
          <w:rFonts w:ascii="Times New Roman" w:hAnsi="Times New Roman" w:cs="Times New Roman"/>
          <w:b/>
          <w:sz w:val="28"/>
          <w:szCs w:val="28"/>
        </w:rPr>
      </w:pPr>
    </w:p>
    <w:p w:rsidR="006B4BD1" w:rsidRDefault="006B4BD1" w:rsidP="006B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60B3">
        <w:rPr>
          <w:rFonts w:ascii="Times New Roman" w:hAnsi="Times New Roman" w:cs="Times New Roman"/>
          <w:b/>
          <w:sz w:val="28"/>
          <w:szCs w:val="28"/>
        </w:rPr>
        <w:t>Печмень</w:t>
      </w:r>
      <w:proofErr w:type="spellEnd"/>
      <w:r w:rsidRPr="008860B3">
        <w:rPr>
          <w:rFonts w:ascii="Times New Roman" w:hAnsi="Times New Roman" w:cs="Times New Roman"/>
          <w:b/>
          <w:sz w:val="28"/>
          <w:szCs w:val="28"/>
        </w:rPr>
        <w:t>, 2020</w:t>
      </w:r>
    </w:p>
    <w:p w:rsidR="00E21F6B" w:rsidRPr="008860B3" w:rsidRDefault="00E21F6B" w:rsidP="006B4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6B" w:rsidRDefault="00107849" w:rsidP="00361D7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56A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необходимости пр</w:t>
      </w:r>
      <w:r w:rsidRPr="00E21F6B">
        <w:rPr>
          <w:rFonts w:ascii="Times New Roman" w:hAnsi="Times New Roman" w:cs="Times New Roman"/>
          <w:b/>
          <w:color w:val="000000"/>
          <w:sz w:val="28"/>
          <w:szCs w:val="28"/>
        </w:rPr>
        <w:t>оекта</w:t>
      </w:r>
      <w:r w:rsidRPr="002C65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4DC2" w:rsidRDefault="007241FB" w:rsidP="00361D7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56A">
        <w:rPr>
          <w:rFonts w:ascii="Times New Roman" w:hAnsi="Times New Roman" w:cs="Times New Roman"/>
          <w:sz w:val="28"/>
          <w:szCs w:val="28"/>
        </w:rPr>
        <w:t xml:space="preserve">В 2017-18 учебном году </w:t>
      </w:r>
      <w:r w:rsidR="00DE1057">
        <w:rPr>
          <w:rFonts w:ascii="Times New Roman" w:hAnsi="Times New Roman" w:cs="Times New Roman"/>
          <w:sz w:val="28"/>
          <w:szCs w:val="28"/>
        </w:rPr>
        <w:t>было проведе</w:t>
      </w:r>
      <w:r w:rsidR="00393DC3" w:rsidRPr="002C656A">
        <w:rPr>
          <w:rFonts w:ascii="Times New Roman" w:hAnsi="Times New Roman" w:cs="Times New Roman"/>
          <w:sz w:val="28"/>
          <w:szCs w:val="28"/>
        </w:rPr>
        <w:t xml:space="preserve">но в качестве эксперимента устное собеседование в 9 классе, которое со следующего года стало обязательным условием допуска к экзаменам. Оказалось, что умения, которые должны быть у учащихся 9 класса, не сформированы на должном уровне.  </w:t>
      </w:r>
      <w:r w:rsidR="008671EF">
        <w:rPr>
          <w:rFonts w:ascii="Times New Roman" w:hAnsi="Times New Roman" w:cs="Times New Roman"/>
          <w:sz w:val="28"/>
          <w:szCs w:val="28"/>
        </w:rPr>
        <w:t xml:space="preserve">На первый взгляд, вроде бы многое доступно. </w:t>
      </w:r>
      <w:r w:rsidR="00152E60">
        <w:rPr>
          <w:rFonts w:ascii="Times New Roman" w:hAnsi="Times New Roman" w:cs="Times New Roman"/>
          <w:sz w:val="28"/>
          <w:szCs w:val="28"/>
        </w:rPr>
        <w:t xml:space="preserve">Например, ребята могут выразительно читать текст, передавать соответствие интонации пунктуационному оформлению текста. С пересказом испытывают определённые трудности, но помогают ключевые слова, которые ребята выписывают в ходе подготовки. С ними мы работаем. Ключевые слова помогают вспомнить факты, даты, логику и содержание текста в целом. </w:t>
      </w:r>
    </w:p>
    <w:p w:rsidR="00554DC2" w:rsidRDefault="00554DC2" w:rsidP="00554D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анализе проблем по третьей и четвёртой части (монолог и диалог) итогового собеседования пришли к выводу, что ребёнку порой трудно выразить свою мысль доступно и легко.  </w:t>
      </w:r>
      <w:r>
        <w:rPr>
          <w:rFonts w:ascii="Times New Roman" w:hAnsi="Times New Roman" w:cs="Times New Roman"/>
          <w:spacing w:val="-4"/>
          <w:sz w:val="28"/>
          <w:szCs w:val="28"/>
        </w:rPr>
        <w:t>Именно здесь</w:t>
      </w:r>
      <w:r w:rsidRPr="00554DC2">
        <w:rPr>
          <w:rFonts w:ascii="Times New Roman" w:hAnsi="Times New Roman" w:cs="Times New Roman"/>
          <w:spacing w:val="-4"/>
          <w:sz w:val="28"/>
          <w:szCs w:val="28"/>
        </w:rPr>
        <w:t xml:space="preserve"> наибольшие трудности ученики испытывают.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Почему? Н</w:t>
      </w:r>
      <w:r w:rsidRPr="00554DC2">
        <w:rPr>
          <w:rFonts w:ascii="Times New Roman" w:hAnsi="Times New Roman" w:cs="Times New Roman"/>
          <w:sz w:val="28"/>
          <w:szCs w:val="28"/>
        </w:rPr>
        <w:t>е хватает практики говорения</w:t>
      </w:r>
      <w:r>
        <w:rPr>
          <w:rFonts w:ascii="Times New Roman" w:hAnsi="Times New Roman" w:cs="Times New Roman"/>
          <w:sz w:val="28"/>
          <w:szCs w:val="28"/>
        </w:rPr>
        <w:t>. Сказывается и ограниченность лексикона. Мысль прерывается, теряется, порою логика нарушается. З</w:t>
      </w:r>
      <w:r>
        <w:rPr>
          <w:rFonts w:ascii="Times New Roman" w:hAnsi="Times New Roman" w:cs="Times New Roman"/>
          <w:spacing w:val="-4"/>
          <w:sz w:val="28"/>
          <w:szCs w:val="28"/>
        </w:rPr>
        <w:t>начит, в</w:t>
      </w:r>
      <w:r w:rsidRPr="00CC0964">
        <w:rPr>
          <w:rFonts w:ascii="Times New Roman" w:hAnsi="Times New Roman" w:cs="Times New Roman"/>
          <w:spacing w:val="-4"/>
          <w:sz w:val="28"/>
          <w:szCs w:val="28"/>
        </w:rPr>
        <w:t xml:space="preserve">ыстраиваем свою работу не совсем правильно. Должна быть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постоянная </w:t>
      </w:r>
      <w:r w:rsidRPr="00CC0964">
        <w:rPr>
          <w:rFonts w:ascii="Times New Roman" w:hAnsi="Times New Roman" w:cs="Times New Roman"/>
          <w:spacing w:val="-4"/>
          <w:sz w:val="28"/>
          <w:szCs w:val="28"/>
        </w:rPr>
        <w:t>практика говорения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причём в разном ситуативном и тематическом поле, что пригодится не только на итоговом собеседовании, но и в жизни вообще, и позволит будить в ребёнке желание знать больше, разбираться в том, о чём говорит, что будет вести к расширению собственного словарного запаса.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необходимо делать как в рамках уроков, так и во внеурочное время. Поэтому разработаем курсы-практикумы по монологической и диалогической речи, которые сначала будут вестись во внеурочное время. После апробации некоторые задания, линии работы возможно будет вводить в канву уроков русского языка и литературы, в том числе, игровые моменты. </w:t>
      </w:r>
    </w:p>
    <w:p w:rsidR="00814C2B" w:rsidRPr="002D2EBB" w:rsidRDefault="00814C2B" w:rsidP="00814C2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методические приёмы по применению методических и дидактических материалов.</w:t>
      </w:r>
      <w:r w:rsidRPr="0081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2EBB">
        <w:rPr>
          <w:rFonts w:ascii="Times New Roman" w:hAnsi="Times New Roman" w:cs="Times New Roman"/>
          <w:sz w:val="28"/>
          <w:szCs w:val="28"/>
        </w:rPr>
        <w:t xml:space="preserve">Отрабатывать умения  по этапам реализации курса; </w:t>
      </w:r>
    </w:p>
    <w:p w:rsidR="00814C2B" w:rsidRPr="002D2EBB" w:rsidRDefault="00814C2B" w:rsidP="00814C2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2D2E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Научить в</w:t>
      </w:r>
      <w:r w:rsidRPr="002D2EBB">
        <w:rPr>
          <w:rFonts w:ascii="Times New Roman" w:hAnsi="Times New Roman" w:cs="Times New Roman"/>
          <w:sz w:val="28"/>
          <w:szCs w:val="28"/>
        </w:rPr>
        <w:t xml:space="preserve">ыполнять основную коммуникативную задачу: доказать, объяснить (постоянно отвечать на вопрос «почему?»); </w:t>
      </w:r>
    </w:p>
    <w:p w:rsidR="00814C2B" w:rsidRPr="00764A57" w:rsidRDefault="00814C2B" w:rsidP="00814C2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2D2EBB">
        <w:rPr>
          <w:rFonts w:ascii="Times New Roman" w:hAnsi="Times New Roman" w:cs="Times New Roman"/>
          <w:sz w:val="28"/>
          <w:szCs w:val="28"/>
        </w:rPr>
        <w:lastRenderedPageBreak/>
        <w:t xml:space="preserve">-Отслеживать индивидуальную траекторию участников, продвижение в порождении текста (самооценка, оценка другими) </w:t>
      </w:r>
      <w:r>
        <w:rPr>
          <w:rFonts w:ascii="Times New Roman" w:hAnsi="Times New Roman" w:cs="Times New Roman"/>
          <w:sz w:val="28"/>
          <w:szCs w:val="28"/>
        </w:rPr>
        <w:t xml:space="preserve">)???????Это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метод. приёмами????????</w:t>
      </w:r>
    </w:p>
    <w:p w:rsidR="00814C2B" w:rsidRDefault="00814C2B" w:rsidP="00814C2B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53069" w:rsidRDefault="00F601BE" w:rsidP="00554DC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Игра, конкурс «Повороты»: даётся предложение-условие и предложение-ответ, задача бросить мостик, сделать поворот, чтобы получился логический переход на ответ. У кого больше, интересней этих мостов, поворотов.</w:t>
      </w:r>
      <w:r w:rsidR="00F01DC4">
        <w:rPr>
          <w:rFonts w:ascii="Times New Roman" w:hAnsi="Times New Roman" w:cs="Times New Roman"/>
          <w:b/>
          <w:sz w:val="28"/>
          <w:szCs w:val="28"/>
        </w:rPr>
        <w:t xml:space="preserve"> Можно на слух, можно на время на бумаге...</w:t>
      </w:r>
    </w:p>
    <w:p w:rsidR="00E50EBB" w:rsidRPr="00C66AF0" w:rsidRDefault="00E50EBB" w:rsidP="00E50EB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летней оздоровительной кампании</w:t>
      </w:r>
      <w:r w:rsidRPr="00C66AF0">
        <w:rPr>
          <w:rFonts w:ascii="Times New Roman" w:hAnsi="Times New Roman" w:cs="Times New Roman"/>
          <w:sz w:val="28"/>
          <w:szCs w:val="28"/>
        </w:rPr>
        <w:t>.</w:t>
      </w:r>
    </w:p>
    <w:p w:rsidR="00E50EBB" w:rsidRDefault="00E50EBB" w:rsidP="00554DC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A59" w:rsidRPr="00554DC2" w:rsidRDefault="007241FB" w:rsidP="00554DC2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56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93796" w:rsidRPr="00253A59">
        <w:rPr>
          <w:rFonts w:ascii="Times New Roman" w:hAnsi="Times New Roman" w:cs="Times New Roman"/>
          <w:sz w:val="28"/>
          <w:szCs w:val="28"/>
        </w:rPr>
        <w:t>разработать</w:t>
      </w:r>
      <w:r w:rsidR="00F82B5A">
        <w:rPr>
          <w:rFonts w:ascii="Times New Roman" w:hAnsi="Times New Roman" w:cs="Times New Roman"/>
          <w:sz w:val="28"/>
          <w:szCs w:val="28"/>
        </w:rPr>
        <w:t xml:space="preserve"> курсы</w:t>
      </w:r>
      <w:r w:rsidR="004D666E">
        <w:rPr>
          <w:rFonts w:ascii="Times New Roman" w:hAnsi="Times New Roman" w:cs="Times New Roman"/>
          <w:sz w:val="28"/>
          <w:szCs w:val="28"/>
        </w:rPr>
        <w:t>-пр</w:t>
      </w:r>
      <w:r w:rsidR="00554DC2">
        <w:rPr>
          <w:rFonts w:ascii="Times New Roman" w:hAnsi="Times New Roman" w:cs="Times New Roman"/>
          <w:sz w:val="28"/>
          <w:szCs w:val="28"/>
        </w:rPr>
        <w:t>а</w:t>
      </w:r>
      <w:r w:rsidR="004D666E">
        <w:rPr>
          <w:rFonts w:ascii="Times New Roman" w:hAnsi="Times New Roman" w:cs="Times New Roman"/>
          <w:sz w:val="28"/>
          <w:szCs w:val="28"/>
        </w:rPr>
        <w:t>ктикумы</w:t>
      </w:r>
      <w:r w:rsidR="00911F0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11F06">
        <w:rPr>
          <w:rFonts w:ascii="Times New Roman" w:hAnsi="Times New Roman" w:cs="Times New Roman"/>
          <w:sz w:val="28"/>
          <w:szCs w:val="28"/>
        </w:rPr>
        <w:t xml:space="preserve">«Кот в мешке», </w:t>
      </w:r>
      <w:r w:rsidR="00911F06" w:rsidRPr="002C656A">
        <w:rPr>
          <w:rFonts w:ascii="Times New Roman" w:hAnsi="Times New Roman" w:cs="Times New Roman"/>
          <w:sz w:val="28"/>
          <w:szCs w:val="28"/>
        </w:rPr>
        <w:t>«Лови мяч»</w:t>
      </w:r>
      <w:r w:rsidR="004D666E">
        <w:rPr>
          <w:rFonts w:ascii="Times New Roman" w:hAnsi="Times New Roman" w:cs="Times New Roman"/>
          <w:sz w:val="28"/>
          <w:szCs w:val="28"/>
        </w:rPr>
        <w:t>, направленные на развитие умений монологической речи и умений вести диалог.</w:t>
      </w:r>
    </w:p>
    <w:p w:rsidR="00753069" w:rsidRDefault="00753069" w:rsidP="00361D7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05" w:rsidRDefault="00317E05" w:rsidP="00361D7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4027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40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5A" w:rsidRDefault="00554DC2" w:rsidP="00361D7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7E05">
        <w:rPr>
          <w:rFonts w:ascii="Times New Roman" w:hAnsi="Times New Roman" w:cs="Times New Roman"/>
          <w:sz w:val="28"/>
          <w:szCs w:val="28"/>
        </w:rPr>
        <w:t>. Разработать</w:t>
      </w:r>
      <w:r w:rsidR="00F82B5A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207731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F82B5A">
        <w:rPr>
          <w:rFonts w:ascii="Times New Roman" w:hAnsi="Times New Roman" w:cs="Times New Roman"/>
          <w:sz w:val="28"/>
          <w:szCs w:val="28"/>
        </w:rPr>
        <w:t xml:space="preserve">краткосрочных курсов; </w:t>
      </w:r>
    </w:p>
    <w:p w:rsidR="00F82B5A" w:rsidRDefault="00554DC2" w:rsidP="00361D7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B5A">
        <w:rPr>
          <w:rFonts w:ascii="Times New Roman" w:hAnsi="Times New Roman" w:cs="Times New Roman"/>
          <w:sz w:val="28"/>
          <w:szCs w:val="28"/>
        </w:rPr>
        <w:t>.</w:t>
      </w:r>
      <w:r w:rsidR="00F82B5A" w:rsidRPr="00F82B5A">
        <w:rPr>
          <w:rFonts w:ascii="Times New Roman" w:hAnsi="Times New Roman" w:cs="Times New Roman"/>
          <w:sz w:val="28"/>
          <w:szCs w:val="28"/>
        </w:rPr>
        <w:t xml:space="preserve"> </w:t>
      </w:r>
      <w:r w:rsidR="00F82B5A">
        <w:rPr>
          <w:rFonts w:ascii="Times New Roman" w:hAnsi="Times New Roman" w:cs="Times New Roman"/>
          <w:sz w:val="28"/>
          <w:szCs w:val="28"/>
        </w:rPr>
        <w:t>Разработать</w:t>
      </w:r>
      <w:r w:rsidR="00F82B5A" w:rsidRPr="00F82B5A">
        <w:rPr>
          <w:rFonts w:ascii="Times New Roman" w:hAnsi="Times New Roman" w:cs="Times New Roman"/>
          <w:sz w:val="28"/>
          <w:szCs w:val="28"/>
        </w:rPr>
        <w:t xml:space="preserve"> </w:t>
      </w:r>
      <w:r w:rsidR="00F82B5A">
        <w:rPr>
          <w:rFonts w:ascii="Times New Roman" w:hAnsi="Times New Roman" w:cs="Times New Roman"/>
          <w:sz w:val="28"/>
          <w:szCs w:val="28"/>
        </w:rPr>
        <w:t xml:space="preserve">методические материалы: игра «Готовность №1», конкурсы: «Кот в мешке» и </w:t>
      </w:r>
      <w:r w:rsidR="00F82B5A" w:rsidRPr="002C656A">
        <w:rPr>
          <w:rFonts w:ascii="Times New Roman" w:hAnsi="Times New Roman" w:cs="Times New Roman"/>
          <w:sz w:val="28"/>
          <w:szCs w:val="28"/>
        </w:rPr>
        <w:t>«Лови мяч</w:t>
      </w:r>
      <w:r w:rsidR="00F82B5A">
        <w:rPr>
          <w:rFonts w:ascii="Times New Roman" w:hAnsi="Times New Roman" w:cs="Times New Roman"/>
          <w:sz w:val="28"/>
          <w:szCs w:val="28"/>
        </w:rPr>
        <w:t>»;</w:t>
      </w:r>
    </w:p>
    <w:p w:rsidR="00207731" w:rsidRDefault="00207731" w:rsidP="00207731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3.Создать дидактические материалы: индивидуальные карточки, памятки по оцениванию ответов, копилку</w:t>
      </w:r>
      <w:r w:rsidRPr="0020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для говорения;</w:t>
      </w:r>
    </w:p>
    <w:p w:rsidR="00911F06" w:rsidRDefault="00F82B5A" w:rsidP="00361D7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4.Разработать методические приёмы по применению методических и дидактических материалов</w:t>
      </w:r>
      <w:r w:rsidR="00207731">
        <w:rPr>
          <w:rFonts w:ascii="Times New Roman" w:hAnsi="Times New Roman" w:cs="Times New Roman"/>
          <w:sz w:val="28"/>
          <w:szCs w:val="28"/>
        </w:rPr>
        <w:t>.</w:t>
      </w:r>
    </w:p>
    <w:p w:rsidR="008A1A58" w:rsidRPr="002C656A" w:rsidRDefault="008A1A58" w:rsidP="00584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1D8E" w:rsidRDefault="00107849" w:rsidP="00107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1D8E">
        <w:rPr>
          <w:b/>
          <w:color w:val="000000"/>
          <w:sz w:val="28"/>
          <w:szCs w:val="28"/>
        </w:rPr>
        <w:t>Ресурсы</w:t>
      </w:r>
      <w:r w:rsidRPr="002C656A">
        <w:rPr>
          <w:color w:val="000000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временные</w:t>
            </w:r>
          </w:p>
        </w:tc>
        <w:tc>
          <w:tcPr>
            <w:tcW w:w="4786" w:type="dxa"/>
          </w:tcPr>
          <w:p w:rsidR="00581D8E" w:rsidRDefault="008A1A58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2019 </w:t>
            </w:r>
            <w:r w:rsidRPr="00F402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4027E">
              <w:rPr>
                <w:sz w:val="28"/>
                <w:szCs w:val="28"/>
              </w:rPr>
              <w:t>январь  2021г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информационные</w:t>
            </w:r>
          </w:p>
        </w:tc>
        <w:tc>
          <w:tcPr>
            <w:tcW w:w="4786" w:type="dxa"/>
          </w:tcPr>
          <w:p w:rsidR="00581D8E" w:rsidRDefault="00AE75D1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портал</w:t>
            </w:r>
            <w:r w:rsidRPr="00581D8E">
              <w:rPr>
                <w:sz w:val="28"/>
                <w:szCs w:val="28"/>
              </w:rPr>
              <w:t xml:space="preserve"> ФГОС</w:t>
            </w:r>
            <w:r w:rsidRPr="00581D8E">
              <w:rPr>
                <w:sz w:val="28"/>
                <w:szCs w:val="28"/>
                <w:shd w:val="clear" w:color="auto" w:fill="F9F9F9"/>
              </w:rPr>
              <w:t xml:space="preserve">  ООО Пермского края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интеллектуальные (экспертные)</w:t>
            </w:r>
          </w:p>
        </w:tc>
        <w:tc>
          <w:tcPr>
            <w:tcW w:w="4786" w:type="dxa"/>
          </w:tcPr>
          <w:p w:rsidR="00581D8E" w:rsidRDefault="008A1A58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10-11 классов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AE75D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кадровые</w:t>
            </w:r>
          </w:p>
        </w:tc>
        <w:tc>
          <w:tcPr>
            <w:tcW w:w="4786" w:type="dxa"/>
          </w:tcPr>
          <w:p w:rsidR="00AE75D1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М.С., 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5D1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</w:p>
          <w:p w:rsidR="00581D8E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5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3069" w:rsidRPr="000765FA" w:rsidRDefault="00753069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педагоги-воспитатели в рамках лагеря при школе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организационные («административный» ресурс)</w:t>
            </w:r>
          </w:p>
        </w:tc>
        <w:tc>
          <w:tcPr>
            <w:tcW w:w="4786" w:type="dxa"/>
          </w:tcPr>
          <w:p w:rsidR="00581D8E" w:rsidRDefault="00AE75D1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8A1A58">
              <w:rPr>
                <w:color w:val="000000"/>
                <w:sz w:val="28"/>
                <w:szCs w:val="28"/>
              </w:rPr>
              <w:t>авуч Шестакова Н.П.</w:t>
            </w:r>
          </w:p>
        </w:tc>
      </w:tr>
      <w:tr w:rsidR="00AE75D1" w:rsidTr="00581D8E">
        <w:tc>
          <w:tcPr>
            <w:tcW w:w="4785" w:type="dxa"/>
          </w:tcPr>
          <w:p w:rsidR="00AE75D1" w:rsidRDefault="00AE75D1" w:rsidP="008A1A5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материально-технические</w:t>
            </w:r>
          </w:p>
        </w:tc>
        <w:tc>
          <w:tcPr>
            <w:tcW w:w="4786" w:type="dxa"/>
          </w:tcPr>
          <w:p w:rsidR="00AE75D1" w:rsidRDefault="00AE75D1" w:rsidP="002E292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4027E">
              <w:rPr>
                <w:sz w:val="28"/>
                <w:szCs w:val="28"/>
              </w:rPr>
              <w:t>компьютер, проектор, принтер, экран,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lastRenderedPageBreak/>
              <w:t xml:space="preserve">колонки, </w:t>
            </w:r>
            <w:r w:rsidRPr="00F4027E">
              <w:rPr>
                <w:sz w:val="28"/>
                <w:szCs w:val="28"/>
              </w:rPr>
              <w:t>телефон.</w:t>
            </w:r>
            <w:r>
              <w:rPr>
                <w:sz w:val="28"/>
                <w:szCs w:val="28"/>
              </w:rPr>
              <w:t xml:space="preserve"> Интернет</w:t>
            </w:r>
            <w:r w:rsidRPr="00050798">
              <w:rPr>
                <w:sz w:val="28"/>
                <w:szCs w:val="28"/>
              </w:rPr>
              <w:t xml:space="preserve"> </w:t>
            </w:r>
          </w:p>
        </w:tc>
      </w:tr>
      <w:tr w:rsidR="00581D8E" w:rsidTr="00581D8E">
        <w:tc>
          <w:tcPr>
            <w:tcW w:w="4785" w:type="dxa"/>
          </w:tcPr>
          <w:p w:rsidR="00581D8E" w:rsidRDefault="000476B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581D8E" w:rsidRPr="002C656A">
              <w:rPr>
                <w:color w:val="000000"/>
                <w:sz w:val="28"/>
                <w:szCs w:val="28"/>
              </w:rPr>
              <w:t xml:space="preserve">артнеры </w:t>
            </w:r>
          </w:p>
        </w:tc>
        <w:tc>
          <w:tcPr>
            <w:tcW w:w="4786" w:type="dxa"/>
          </w:tcPr>
          <w:p w:rsidR="00581D8E" w:rsidRDefault="006425B2" w:rsidP="008A1A5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A1A58" w:rsidRPr="00F4027E">
              <w:rPr>
                <w:sz w:val="28"/>
                <w:szCs w:val="28"/>
              </w:rPr>
              <w:t>одители</w:t>
            </w:r>
          </w:p>
        </w:tc>
      </w:tr>
    </w:tbl>
    <w:p w:rsidR="006425B2" w:rsidRDefault="006425B2" w:rsidP="00642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ECE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1D8E" w:rsidRPr="006425B2" w:rsidRDefault="008A1A58" w:rsidP="00134ECE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6425B2">
        <w:rPr>
          <w:rFonts w:ascii="Times New Roman" w:hAnsi="Times New Roman" w:cs="Times New Roman"/>
          <w:sz w:val="28"/>
          <w:szCs w:val="28"/>
        </w:rPr>
        <w:t xml:space="preserve">:  учащиеся </w:t>
      </w:r>
      <w:r w:rsidR="000476BE">
        <w:rPr>
          <w:rFonts w:ascii="Times New Roman" w:hAnsi="Times New Roman" w:cs="Times New Roman"/>
          <w:sz w:val="28"/>
          <w:szCs w:val="28"/>
        </w:rPr>
        <w:t>8</w:t>
      </w:r>
      <w:r w:rsidR="00233C70">
        <w:rPr>
          <w:rFonts w:ascii="Times New Roman" w:hAnsi="Times New Roman" w:cs="Times New Roman"/>
          <w:sz w:val="28"/>
          <w:szCs w:val="28"/>
        </w:rPr>
        <w:t>-9</w:t>
      </w:r>
      <w:r w:rsidR="00051733"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spellStart"/>
      <w:r w:rsidRPr="006425B2">
        <w:rPr>
          <w:rFonts w:ascii="Times New Roman" w:hAnsi="Times New Roman" w:cs="Times New Roman"/>
          <w:sz w:val="28"/>
          <w:szCs w:val="28"/>
        </w:rPr>
        <w:t>Печменской</w:t>
      </w:r>
      <w:proofErr w:type="spellEnd"/>
      <w:r w:rsidRPr="006425B2">
        <w:rPr>
          <w:rFonts w:ascii="Times New Roman" w:hAnsi="Times New Roman" w:cs="Times New Roman"/>
          <w:sz w:val="28"/>
          <w:szCs w:val="28"/>
        </w:rPr>
        <w:t xml:space="preserve"> СОШ</w:t>
      </w:r>
      <w:r w:rsidR="000476B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51F7B" w:rsidRPr="006425B2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0476BE">
        <w:rPr>
          <w:rFonts w:ascii="Times New Roman" w:hAnsi="Times New Roman" w:cs="Times New Roman"/>
          <w:sz w:val="28"/>
          <w:szCs w:val="28"/>
        </w:rPr>
        <w:t>в режиме разработки и апробации.</w:t>
      </w:r>
      <w:r w:rsidR="00451F7B" w:rsidRPr="00642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CE" w:rsidRDefault="00134ECE" w:rsidP="006425B2">
      <w:pPr>
        <w:pStyle w:val="a3"/>
        <w:spacing w:before="0" w:beforeAutospacing="0" w:after="0" w:afterAutospacing="0" w:line="360" w:lineRule="auto"/>
        <w:ind w:left="-567" w:right="-284" w:firstLine="567"/>
        <w:jc w:val="both"/>
        <w:rPr>
          <w:b/>
          <w:color w:val="000000"/>
          <w:sz w:val="28"/>
          <w:szCs w:val="28"/>
        </w:rPr>
      </w:pPr>
    </w:p>
    <w:p w:rsidR="00633F70" w:rsidRPr="006425B2" w:rsidRDefault="00633F70" w:rsidP="006425B2">
      <w:pPr>
        <w:pStyle w:val="a3"/>
        <w:spacing w:before="0" w:beforeAutospacing="0" w:after="0" w:afterAutospacing="0" w:line="360" w:lineRule="auto"/>
        <w:ind w:left="-567" w:right="-284" w:firstLine="567"/>
        <w:jc w:val="both"/>
        <w:rPr>
          <w:color w:val="000000"/>
          <w:sz w:val="28"/>
          <w:szCs w:val="28"/>
        </w:rPr>
      </w:pPr>
      <w:r w:rsidRPr="006425B2">
        <w:rPr>
          <w:b/>
          <w:color w:val="000000"/>
          <w:sz w:val="28"/>
          <w:szCs w:val="28"/>
        </w:rPr>
        <w:t>Основное содержание проекта</w:t>
      </w:r>
      <w:r w:rsidRPr="006425B2">
        <w:rPr>
          <w:color w:val="000000"/>
          <w:sz w:val="28"/>
          <w:szCs w:val="28"/>
        </w:rPr>
        <w:t xml:space="preserve"> </w:t>
      </w:r>
    </w:p>
    <w:p w:rsidR="00F249A0" w:rsidRPr="006425B2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49A0" w:rsidRPr="006425B2">
        <w:rPr>
          <w:rFonts w:ascii="Times New Roman" w:hAnsi="Times New Roman" w:cs="Times New Roman"/>
          <w:sz w:val="28"/>
          <w:szCs w:val="28"/>
        </w:rPr>
        <w:t>Умение говорить</w:t>
      </w:r>
      <w:r w:rsidR="00976E4B">
        <w:rPr>
          <w:rFonts w:ascii="Times New Roman" w:hAnsi="Times New Roman" w:cs="Times New Roman"/>
          <w:sz w:val="28"/>
          <w:szCs w:val="28"/>
        </w:rPr>
        <w:t xml:space="preserve"> грамотно (с точки зрения использования форм, норм языка), с пониманием (с точки зрения содержания, значения слов)</w:t>
      </w:r>
      <w:r w:rsidR="00F249A0" w:rsidRPr="006425B2">
        <w:rPr>
          <w:rFonts w:ascii="Times New Roman" w:hAnsi="Times New Roman" w:cs="Times New Roman"/>
          <w:sz w:val="28"/>
          <w:szCs w:val="28"/>
        </w:rPr>
        <w:t xml:space="preserve"> - важное умение, которое пригодится каждому учащемуся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B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будущем</w:t>
      </w:r>
      <w:r w:rsidR="00F249A0" w:rsidRPr="006425B2">
        <w:rPr>
          <w:rFonts w:ascii="Times New Roman" w:hAnsi="Times New Roman" w:cs="Times New Roman"/>
          <w:sz w:val="28"/>
          <w:szCs w:val="28"/>
        </w:rPr>
        <w:t>. Но далеко не каждый понимает его значимость</w:t>
      </w:r>
      <w:r w:rsidR="0095529A" w:rsidRPr="006425B2">
        <w:rPr>
          <w:rFonts w:ascii="Times New Roman" w:hAnsi="Times New Roman" w:cs="Times New Roman"/>
          <w:sz w:val="28"/>
          <w:szCs w:val="28"/>
        </w:rPr>
        <w:t xml:space="preserve"> сегодня в силу возраста, опыта,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95529A" w:rsidRPr="006425B2">
        <w:rPr>
          <w:rFonts w:ascii="Times New Roman" w:hAnsi="Times New Roman" w:cs="Times New Roman"/>
          <w:sz w:val="28"/>
          <w:szCs w:val="28"/>
        </w:rPr>
        <w:t xml:space="preserve"> ценностей.</w:t>
      </w:r>
      <w:r w:rsidR="00F249A0" w:rsidRPr="006425B2">
        <w:rPr>
          <w:rFonts w:ascii="Times New Roman" w:hAnsi="Times New Roman" w:cs="Times New Roman"/>
          <w:sz w:val="28"/>
          <w:szCs w:val="28"/>
        </w:rPr>
        <w:t xml:space="preserve"> Чтобы активизировать практики говорения при подготовке к итоговому собеседованию</w:t>
      </w:r>
      <w:r w:rsidR="00F249A0" w:rsidRPr="00642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9A0" w:rsidRPr="006425B2">
        <w:rPr>
          <w:rFonts w:ascii="Times New Roman" w:hAnsi="Times New Roman" w:cs="Times New Roman"/>
          <w:sz w:val="28"/>
          <w:szCs w:val="28"/>
        </w:rPr>
        <w:t>в 9 классе</w:t>
      </w:r>
      <w:r w:rsidR="0095529A" w:rsidRPr="006425B2">
        <w:rPr>
          <w:rFonts w:ascii="Times New Roman" w:hAnsi="Times New Roman" w:cs="Times New Roman"/>
          <w:sz w:val="28"/>
          <w:szCs w:val="28"/>
        </w:rPr>
        <w:t xml:space="preserve">, необходимо сделать следующее. </w:t>
      </w:r>
    </w:p>
    <w:p w:rsidR="006425B2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529A" w:rsidRPr="006425B2">
        <w:rPr>
          <w:rFonts w:ascii="Times New Roman" w:hAnsi="Times New Roman" w:cs="Times New Roman"/>
          <w:sz w:val="28"/>
          <w:szCs w:val="28"/>
        </w:rPr>
        <w:t>На первом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 (подготовительном)</w:t>
      </w:r>
      <w:r w:rsidR="0095529A" w:rsidRPr="006425B2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необходимо создать инициативную группу единомышленников. В нашем случае, </w:t>
      </w:r>
      <w:r w:rsidR="00E2342C" w:rsidRPr="006425B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5B2" w:rsidRDefault="00E2342C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b/>
          <w:sz w:val="28"/>
          <w:szCs w:val="28"/>
        </w:rPr>
        <w:t>ребята 9-11 классов</w:t>
      </w:r>
      <w:r w:rsidRPr="006425B2">
        <w:rPr>
          <w:rFonts w:ascii="Times New Roman" w:hAnsi="Times New Roman" w:cs="Times New Roman"/>
          <w:sz w:val="28"/>
          <w:szCs w:val="28"/>
        </w:rPr>
        <w:t>, имеющие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 опыт работы над проектами</w:t>
      </w:r>
      <w:r w:rsidR="006425B2">
        <w:rPr>
          <w:rFonts w:ascii="Times New Roman" w:hAnsi="Times New Roman" w:cs="Times New Roman"/>
          <w:sz w:val="28"/>
          <w:szCs w:val="28"/>
        </w:rPr>
        <w:t xml:space="preserve">, </w:t>
      </w:r>
      <w:r w:rsidRPr="006425B2">
        <w:rPr>
          <w:rFonts w:ascii="Times New Roman" w:hAnsi="Times New Roman" w:cs="Times New Roman"/>
          <w:sz w:val="28"/>
          <w:szCs w:val="28"/>
        </w:rPr>
        <w:t xml:space="preserve">прошедшие </w:t>
      </w:r>
      <w:r w:rsidR="000476BE">
        <w:rPr>
          <w:rFonts w:ascii="Times New Roman" w:hAnsi="Times New Roman" w:cs="Times New Roman"/>
          <w:sz w:val="28"/>
          <w:szCs w:val="28"/>
        </w:rPr>
        <w:t xml:space="preserve">ранее проведённые </w:t>
      </w:r>
      <w:r w:rsidRPr="006425B2">
        <w:rPr>
          <w:rFonts w:ascii="Times New Roman" w:hAnsi="Times New Roman" w:cs="Times New Roman"/>
          <w:sz w:val="28"/>
          <w:szCs w:val="28"/>
        </w:rPr>
        <w:t xml:space="preserve"> </w:t>
      </w:r>
      <w:r w:rsidR="00DE4D81" w:rsidRPr="006425B2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="001C55C8" w:rsidRPr="006425B2">
        <w:rPr>
          <w:rFonts w:ascii="Times New Roman" w:hAnsi="Times New Roman" w:cs="Times New Roman"/>
          <w:sz w:val="28"/>
          <w:szCs w:val="28"/>
        </w:rPr>
        <w:t>курсы</w:t>
      </w:r>
      <w:r w:rsidR="006425B2">
        <w:rPr>
          <w:rFonts w:ascii="Times New Roman" w:hAnsi="Times New Roman" w:cs="Times New Roman"/>
          <w:sz w:val="28"/>
          <w:szCs w:val="28"/>
        </w:rPr>
        <w:t xml:space="preserve"> и активно участвовавшие в их разработке</w:t>
      </w:r>
      <w:r w:rsidR="001C55C8" w:rsidRPr="006425B2">
        <w:rPr>
          <w:rFonts w:ascii="Times New Roman" w:hAnsi="Times New Roman" w:cs="Times New Roman"/>
          <w:sz w:val="28"/>
          <w:szCs w:val="28"/>
        </w:rPr>
        <w:t>;</w:t>
      </w:r>
    </w:p>
    <w:p w:rsidR="0095529A" w:rsidRDefault="001C55C8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b/>
          <w:sz w:val="28"/>
          <w:szCs w:val="28"/>
        </w:rPr>
        <w:t>коллеги</w:t>
      </w:r>
      <w:r w:rsidRPr="006425B2">
        <w:rPr>
          <w:rFonts w:ascii="Times New Roman" w:hAnsi="Times New Roman" w:cs="Times New Roman"/>
          <w:sz w:val="28"/>
          <w:szCs w:val="28"/>
        </w:rPr>
        <w:t xml:space="preserve"> - учителя русского языка и литературы. </w:t>
      </w:r>
    </w:p>
    <w:p w:rsidR="009F6E14" w:rsidRPr="006425B2" w:rsidRDefault="009F6E14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определяются</w:t>
      </w:r>
      <w:r w:rsidRPr="00F4027E">
        <w:rPr>
          <w:rFonts w:ascii="Times New Roman" w:hAnsi="Times New Roman" w:cs="Times New Roman"/>
          <w:sz w:val="28"/>
          <w:szCs w:val="28"/>
        </w:rPr>
        <w:t xml:space="preserve"> 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и выполняемые </w:t>
      </w:r>
      <w:r w:rsidR="00872D3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роли</w:t>
      </w:r>
      <w:r w:rsidRPr="00F4027E">
        <w:rPr>
          <w:rFonts w:ascii="Times New Roman" w:hAnsi="Times New Roman" w:cs="Times New Roman"/>
          <w:sz w:val="28"/>
          <w:szCs w:val="28"/>
        </w:rPr>
        <w:t>.</w:t>
      </w:r>
    </w:p>
    <w:p w:rsidR="006E4921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6F78" w:rsidRPr="006425B2">
        <w:rPr>
          <w:rFonts w:ascii="Times New Roman" w:hAnsi="Times New Roman" w:cs="Times New Roman"/>
          <w:sz w:val="28"/>
          <w:szCs w:val="28"/>
        </w:rPr>
        <w:t>В рамках основного этапа будет представлена и охвачена о</w:t>
      </w:r>
      <w:r w:rsidR="006E4921" w:rsidRPr="006425B2">
        <w:rPr>
          <w:rFonts w:ascii="Times New Roman" w:hAnsi="Times New Roman" w:cs="Times New Roman"/>
          <w:sz w:val="28"/>
          <w:szCs w:val="28"/>
        </w:rPr>
        <w:t>рганизация работы по направлениям</w:t>
      </w:r>
      <w:r w:rsidR="000D6F78" w:rsidRPr="006425B2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2B6F71" w:rsidRDefault="00AC0E75" w:rsidP="00047959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ожидает большое поле деятельности по </w:t>
      </w:r>
      <w:r w:rsidRPr="006425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азработке и апробации</w:t>
      </w:r>
      <w:r w:rsidRPr="006425B2">
        <w:rPr>
          <w:rFonts w:ascii="Times New Roman" w:hAnsi="Times New Roman" w:cs="Times New Roman"/>
          <w:sz w:val="28"/>
          <w:szCs w:val="28"/>
        </w:rPr>
        <w:t xml:space="preserve"> краткосрочных курсов</w:t>
      </w:r>
      <w:r w:rsidR="000476BE">
        <w:rPr>
          <w:rFonts w:ascii="Times New Roman" w:hAnsi="Times New Roman" w:cs="Times New Roman"/>
          <w:sz w:val="28"/>
          <w:szCs w:val="28"/>
        </w:rPr>
        <w:t>-практикумов</w:t>
      </w:r>
      <w:r w:rsidRPr="006425B2">
        <w:rPr>
          <w:rFonts w:ascii="Times New Roman" w:hAnsi="Times New Roman" w:cs="Times New Roman"/>
          <w:sz w:val="28"/>
          <w:szCs w:val="28"/>
        </w:rPr>
        <w:t xml:space="preserve">: «Кот в мешке», «Лови мяч». Первый из названных курсов  ориентирован на отработку монологической речи, второй - на диалог. </w:t>
      </w:r>
      <w:r w:rsidR="00FD552D">
        <w:rPr>
          <w:rFonts w:ascii="Times New Roman" w:hAnsi="Times New Roman" w:cs="Times New Roman"/>
          <w:sz w:val="28"/>
          <w:szCs w:val="28"/>
        </w:rPr>
        <w:t>Кроме этого, как было сказано выше, будем работать над лексиконом ребят, так как расширение словарного запаса приведёт к свободе в словесном пространстве, им будет проще выражать свою мысль,</w:t>
      </w:r>
      <w:r w:rsidR="002060E3">
        <w:rPr>
          <w:rFonts w:ascii="Times New Roman" w:hAnsi="Times New Roman" w:cs="Times New Roman"/>
          <w:sz w:val="28"/>
          <w:szCs w:val="28"/>
        </w:rPr>
        <w:t xml:space="preserve"> подбирать нужные слова,</w:t>
      </w:r>
      <w:r w:rsidR="00FD552D">
        <w:rPr>
          <w:rFonts w:ascii="Times New Roman" w:hAnsi="Times New Roman" w:cs="Times New Roman"/>
          <w:sz w:val="28"/>
          <w:szCs w:val="28"/>
        </w:rPr>
        <w:t xml:space="preserve"> строить более грамотные</w:t>
      </w:r>
      <w:r w:rsidR="002060E3">
        <w:rPr>
          <w:rFonts w:ascii="Times New Roman" w:hAnsi="Times New Roman" w:cs="Times New Roman"/>
          <w:sz w:val="28"/>
          <w:szCs w:val="28"/>
        </w:rPr>
        <w:t xml:space="preserve"> предложения и связывать их в небольшие высказывания</w:t>
      </w:r>
      <w:r w:rsidR="000476BE">
        <w:rPr>
          <w:rFonts w:ascii="Times New Roman" w:hAnsi="Times New Roman" w:cs="Times New Roman"/>
          <w:sz w:val="28"/>
          <w:szCs w:val="28"/>
        </w:rPr>
        <w:t>:</w:t>
      </w:r>
      <w:r w:rsidR="002B6F71">
        <w:rPr>
          <w:rFonts w:ascii="Times New Roman" w:hAnsi="Times New Roman" w:cs="Times New Roman"/>
          <w:sz w:val="28"/>
          <w:szCs w:val="28"/>
        </w:rPr>
        <w:t xml:space="preserve"> размышления</w:t>
      </w:r>
      <w:r w:rsidR="000476BE">
        <w:rPr>
          <w:rFonts w:ascii="Times New Roman" w:hAnsi="Times New Roman" w:cs="Times New Roman"/>
          <w:sz w:val="28"/>
          <w:szCs w:val="28"/>
        </w:rPr>
        <w:t>, истории, рассказы.</w:t>
      </w:r>
      <w:r w:rsidR="00FD5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E75" w:rsidRPr="00C17E0F" w:rsidRDefault="00AC0E75" w:rsidP="002B6F7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E0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lastRenderedPageBreak/>
        <w:t xml:space="preserve">Остановимся на первом курсе. Предполагаемый результат: дети научатся создавать оригинальные, «неожиданные»  тексты. (Будут </w:t>
      </w:r>
      <w:r w:rsidRPr="002B6F71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развивать</w:t>
      </w:r>
      <w:r w:rsidRPr="00C17E0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умение реагировать на неожиданные задания, гибкость </w:t>
      </w:r>
      <w:r w:rsidRPr="00C17E0F">
        <w:rPr>
          <w:rFonts w:ascii="Times New Roman" w:hAnsi="Times New Roman" w:cs="Times New Roman"/>
          <w:color w:val="1D2129"/>
          <w:sz w:val="28"/>
          <w:szCs w:val="28"/>
        </w:rPr>
        <w:t>мышления</w:t>
      </w:r>
      <w:r w:rsidRPr="00C17E0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, нахождение  выхода из предложенной ситуации).</w:t>
      </w:r>
      <w:r w:rsidRPr="00C17E0F">
        <w:rPr>
          <w:rFonts w:ascii="Times New Roman" w:hAnsi="Times New Roman" w:cs="Times New Roman"/>
          <w:color w:val="1D2129"/>
          <w:sz w:val="28"/>
          <w:szCs w:val="28"/>
        </w:rPr>
        <w:t xml:space="preserve"> У нас р</w:t>
      </w:r>
      <w:r>
        <w:rPr>
          <w:rFonts w:ascii="Times New Roman" w:hAnsi="Times New Roman" w:cs="Times New Roman"/>
          <w:color w:val="1D2129"/>
          <w:sz w:val="28"/>
          <w:szCs w:val="28"/>
        </w:rPr>
        <w:t>аботают мешочки с 10 предметами. Это могут</w:t>
      </w:r>
      <w:r w:rsidRPr="00C17E0F">
        <w:rPr>
          <w:rFonts w:ascii="Times New Roman" w:hAnsi="Times New Roman" w:cs="Times New Roman"/>
          <w:color w:val="1D2129"/>
          <w:sz w:val="28"/>
          <w:szCs w:val="28"/>
        </w:rPr>
        <w:t xml:space="preserve"> 10  предметов на одну тему  и  10 предметов, не связанных друг с другом. Содержимое мешочков </w:t>
      </w:r>
      <w:r>
        <w:rPr>
          <w:rFonts w:ascii="Times New Roman" w:hAnsi="Times New Roman" w:cs="Times New Roman"/>
          <w:color w:val="1D2129"/>
          <w:sz w:val="28"/>
          <w:szCs w:val="28"/>
        </w:rPr>
        <w:t>собирают</w:t>
      </w:r>
      <w:r w:rsidRPr="00C17E0F">
        <w:rPr>
          <w:rFonts w:ascii="Times New Roman" w:hAnsi="Times New Roman" w:cs="Times New Roman"/>
          <w:color w:val="1D2129"/>
          <w:sz w:val="28"/>
          <w:szCs w:val="28"/>
        </w:rPr>
        <w:t xml:space="preserve"> ребята. Думаем, что в перспективе,  в ходе реализации курса будем работать  </w:t>
      </w:r>
      <w:r w:rsidRPr="00C17E0F">
        <w:rPr>
          <w:rFonts w:ascii="Times New Roman" w:hAnsi="Times New Roman" w:cs="Times New Roman"/>
          <w:sz w:val="28"/>
          <w:szCs w:val="28"/>
        </w:rPr>
        <w:t>над порождением текстов разных типов речи:</w:t>
      </w:r>
    </w:p>
    <w:p w:rsidR="00AC0E75" w:rsidRPr="006425B2" w:rsidRDefault="00AC0E75" w:rsidP="00AC0E75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sz w:val="28"/>
          <w:szCs w:val="28"/>
        </w:rPr>
        <w:t>1.рассуждение</w:t>
      </w:r>
    </w:p>
    <w:p w:rsidR="00AC0E75" w:rsidRPr="006425B2" w:rsidRDefault="00AC0E75" w:rsidP="00AC0E75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sz w:val="28"/>
          <w:szCs w:val="28"/>
        </w:rPr>
        <w:t>2. повествование</w:t>
      </w:r>
    </w:p>
    <w:p w:rsidR="00AC0E75" w:rsidRPr="006425B2" w:rsidRDefault="00AC0E75" w:rsidP="00AC0E75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sz w:val="28"/>
          <w:szCs w:val="28"/>
        </w:rPr>
        <w:t>3.описание</w:t>
      </w:r>
    </w:p>
    <w:p w:rsidR="00AC0E75" w:rsidRPr="006425B2" w:rsidRDefault="00AC0E75" w:rsidP="00AC0E75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sz w:val="28"/>
          <w:szCs w:val="28"/>
        </w:rPr>
        <w:t>(Как  нам кажется, данные типы речи востребованы).</w:t>
      </w:r>
    </w:p>
    <w:p w:rsidR="00AC0E75" w:rsidRPr="006425B2" w:rsidRDefault="00AC0E75" w:rsidP="00AC0E75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color w:val="1D2129"/>
          <w:sz w:val="28"/>
          <w:szCs w:val="28"/>
        </w:rPr>
      </w:pPr>
      <w:r w:rsidRPr="006425B2">
        <w:rPr>
          <w:color w:val="1D2129"/>
          <w:sz w:val="28"/>
          <w:szCs w:val="28"/>
        </w:rPr>
        <w:t>Значение сочетания «кот в мешке» всем</w:t>
      </w:r>
      <w:r w:rsidRPr="006425B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425B2">
        <w:rPr>
          <w:color w:val="333333"/>
          <w:sz w:val="28"/>
          <w:szCs w:val="28"/>
          <w:shd w:val="clear" w:color="auto" w:fill="FFFFFF"/>
        </w:rPr>
        <w:t xml:space="preserve">известно (то, что покупают, приобретают и т. п., не зная ничего о качестве, полезности приобретаемого; в нашем случае – </w:t>
      </w:r>
      <w:r w:rsidR="000476BE">
        <w:rPr>
          <w:color w:val="333333"/>
          <w:sz w:val="28"/>
          <w:szCs w:val="28"/>
          <w:shd w:val="clear" w:color="auto" w:fill="FFFFFF"/>
        </w:rPr>
        <w:t xml:space="preserve">присутствующие участники работы </w:t>
      </w:r>
      <w:r w:rsidRPr="006425B2">
        <w:rPr>
          <w:color w:val="333333"/>
          <w:sz w:val="28"/>
          <w:szCs w:val="28"/>
          <w:shd w:val="clear" w:color="auto" w:fill="FFFFFF"/>
        </w:rPr>
        <w:t xml:space="preserve"> не</w:t>
      </w:r>
      <w:r w:rsidR="000476BE">
        <w:rPr>
          <w:color w:val="333333"/>
          <w:sz w:val="28"/>
          <w:szCs w:val="28"/>
          <w:shd w:val="clear" w:color="auto" w:fill="FFFFFF"/>
        </w:rPr>
        <w:t xml:space="preserve"> знают, что достаё</w:t>
      </w:r>
      <w:r w:rsidRPr="006425B2">
        <w:rPr>
          <w:color w:val="333333"/>
          <w:sz w:val="28"/>
          <w:szCs w:val="28"/>
          <w:shd w:val="clear" w:color="auto" w:fill="FFFFFF"/>
        </w:rPr>
        <w:t>т</w:t>
      </w:r>
      <w:r w:rsidR="000476BE">
        <w:rPr>
          <w:color w:val="333333"/>
          <w:sz w:val="28"/>
          <w:szCs w:val="28"/>
          <w:shd w:val="clear" w:color="auto" w:fill="FFFFFF"/>
        </w:rPr>
        <w:t>ся</w:t>
      </w:r>
      <w:r w:rsidRPr="006425B2">
        <w:rPr>
          <w:color w:val="333333"/>
          <w:sz w:val="28"/>
          <w:szCs w:val="28"/>
          <w:shd w:val="clear" w:color="auto" w:fill="FFFFFF"/>
        </w:rPr>
        <w:t>).</w:t>
      </w:r>
    </w:p>
    <w:p w:rsidR="000476BE" w:rsidRDefault="00AA6F93" w:rsidP="00AC0E75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sz w:val="28"/>
          <w:szCs w:val="28"/>
        </w:rPr>
      </w:pPr>
      <w:r w:rsidRPr="00AA6F93">
        <w:rPr>
          <w:rStyle w:val="textexposedshow"/>
          <w:b/>
          <w:color w:val="1D2129"/>
          <w:sz w:val="28"/>
          <w:szCs w:val="28"/>
        </w:rPr>
        <w:t>Первое направление</w:t>
      </w:r>
      <w:r>
        <w:rPr>
          <w:rStyle w:val="textexposedshow"/>
          <w:color w:val="1D2129"/>
          <w:sz w:val="28"/>
          <w:szCs w:val="28"/>
        </w:rPr>
        <w:t xml:space="preserve"> работы. </w:t>
      </w:r>
      <w:r w:rsidR="00AC0E75" w:rsidRPr="006425B2">
        <w:rPr>
          <w:color w:val="1D2129"/>
          <w:sz w:val="28"/>
          <w:szCs w:val="28"/>
        </w:rPr>
        <w:t xml:space="preserve">Перед тем, как извлекать предмет, звучит задание, т.е. становится известной направленность работы. Например, </w:t>
      </w:r>
      <w:r w:rsidR="002B6F71">
        <w:rPr>
          <w:color w:val="1D2129"/>
          <w:sz w:val="28"/>
          <w:szCs w:val="28"/>
        </w:rPr>
        <w:t xml:space="preserve">в первом названном типе речи (рассуждение) </w:t>
      </w:r>
      <w:r w:rsidR="00AC0E75" w:rsidRPr="002B6F71">
        <w:rPr>
          <w:color w:val="1D2129"/>
          <w:sz w:val="28"/>
          <w:szCs w:val="28"/>
        </w:rPr>
        <w:t>з</w:t>
      </w:r>
      <w:r w:rsidR="00AC0E75" w:rsidRPr="002B6F71">
        <w:rPr>
          <w:sz w:val="28"/>
          <w:szCs w:val="28"/>
        </w:rPr>
        <w:t>адание:</w:t>
      </w:r>
      <w:r w:rsidR="00AC0E75">
        <w:rPr>
          <w:b/>
          <w:sz w:val="28"/>
          <w:szCs w:val="28"/>
        </w:rPr>
        <w:t xml:space="preserve"> </w:t>
      </w:r>
      <w:r w:rsidR="00AC0E75" w:rsidRPr="006425B2">
        <w:rPr>
          <w:sz w:val="28"/>
          <w:szCs w:val="28"/>
        </w:rPr>
        <w:t>вам нужно рассуждать, отвечая на вопрос:  Могу ли я считать себя счастливым человеком, владея сокровищами мешка? (Докажите, что вы …) Это  будете делать по мере извлечения предметов из мешочка. В конце, после представления последнего предмета, озвучить заключительную, завершающую мысль, отражающую вывод, ответ на вопрос.</w:t>
      </w:r>
      <w:r w:rsidR="00AC0E75">
        <w:rPr>
          <w:sz w:val="28"/>
          <w:szCs w:val="28"/>
        </w:rPr>
        <w:t xml:space="preserve"> </w:t>
      </w:r>
    </w:p>
    <w:p w:rsidR="000476BE" w:rsidRDefault="002B6F71" w:rsidP="00AC0E75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При работе над вторым типом речи (повествование), формулировка может быть такой: Придумайте историю, которая произошла с вами</w:t>
      </w:r>
      <w:r w:rsidR="000476BE">
        <w:rPr>
          <w:sz w:val="28"/>
          <w:szCs w:val="28"/>
        </w:rPr>
        <w:t xml:space="preserve"> (можно и тему предложить, можно начало истории дать. История может отталкиваться от реальных событий, может оказаться абсолютно вымышленной – это тоже поможет ребёнку сориентироваться в предложенных новых условиях)</w:t>
      </w:r>
      <w:r>
        <w:rPr>
          <w:sz w:val="28"/>
          <w:szCs w:val="28"/>
        </w:rPr>
        <w:t>.</w:t>
      </w:r>
      <w:r w:rsidR="000476BE">
        <w:rPr>
          <w:sz w:val="28"/>
          <w:szCs w:val="28"/>
        </w:rPr>
        <w:t xml:space="preserve"> Предметный ряд нужно включить в историю. </w:t>
      </w:r>
      <w:r>
        <w:rPr>
          <w:sz w:val="28"/>
          <w:szCs w:val="28"/>
        </w:rPr>
        <w:t xml:space="preserve"> </w:t>
      </w:r>
    </w:p>
    <w:p w:rsidR="000476BE" w:rsidRDefault="002B6F71" w:rsidP="00AC0E75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При работе над третьим типом речи (описание) мы можем придумывать описание создаваемой нами картины, на которой должны найти место доставаемые предметы, их описание. Картину можем «рисовать»</w:t>
      </w:r>
      <w:r w:rsidR="000476BE">
        <w:rPr>
          <w:sz w:val="28"/>
          <w:szCs w:val="28"/>
        </w:rPr>
        <w:t xml:space="preserve"> с помощью предметов</w:t>
      </w:r>
      <w:r>
        <w:rPr>
          <w:sz w:val="28"/>
          <w:szCs w:val="28"/>
        </w:rPr>
        <w:t xml:space="preserve"> и можем </w:t>
      </w:r>
      <w:r w:rsidR="000476BE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помещать на известную картину или фотографию. </w:t>
      </w:r>
    </w:p>
    <w:p w:rsidR="00AC0E75" w:rsidRDefault="000476BE" w:rsidP="00AC0E75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работе с каждым типом речи б</w:t>
      </w:r>
      <w:r w:rsidR="00FC4E6E">
        <w:rPr>
          <w:sz w:val="28"/>
          <w:szCs w:val="28"/>
        </w:rPr>
        <w:t>удем вести наблюдения за качеством. Отслеживать, получается обозначенный тип речи в полной мере или будут получаться тексты в сочетаниях разных типов речи. Будем вести корректировку в зависимости от поставленных задач. На практике</w:t>
      </w:r>
      <w:r w:rsidR="008F4FF6">
        <w:rPr>
          <w:sz w:val="28"/>
          <w:szCs w:val="28"/>
        </w:rPr>
        <w:t xml:space="preserve"> будем отрабатывать свои умения, учиться соответствовать предъявляемым требованиям.</w:t>
      </w:r>
      <w:r w:rsidR="00FC4E6E">
        <w:rPr>
          <w:sz w:val="28"/>
          <w:szCs w:val="28"/>
        </w:rPr>
        <w:t xml:space="preserve"> </w:t>
      </w:r>
      <w:r w:rsidR="002B6F71">
        <w:rPr>
          <w:sz w:val="28"/>
          <w:szCs w:val="28"/>
        </w:rPr>
        <w:t>Пути работы могут быть разнообразными. Заданий может быть мног</w:t>
      </w:r>
      <w:r>
        <w:rPr>
          <w:sz w:val="28"/>
          <w:szCs w:val="28"/>
        </w:rPr>
        <w:t>о, будем думать, искать подходы, фиксировать находки.</w:t>
      </w:r>
    </w:p>
    <w:p w:rsidR="002B6F71" w:rsidRPr="006425B2" w:rsidRDefault="002B6F71" w:rsidP="002B6F71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sz w:val="28"/>
          <w:szCs w:val="28"/>
        </w:rPr>
        <w:t xml:space="preserve"> </w:t>
      </w:r>
      <w:r w:rsidR="00AA6F93">
        <w:rPr>
          <w:rFonts w:ascii="Times New Roman" w:hAnsi="Times New Roman" w:cs="Times New Roman"/>
          <w:sz w:val="28"/>
          <w:szCs w:val="28"/>
        </w:rPr>
        <w:tab/>
      </w:r>
      <w:r w:rsidR="00AA6F93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Втор</w:t>
      </w:r>
      <w:r w:rsidR="00AA6F93" w:rsidRPr="00AA6F93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ое направление</w:t>
      </w:r>
      <w:r w:rsidR="00AA6F93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работы. В ходе деятельности педагогом совместно с детьми </w:t>
      </w:r>
      <w:r w:rsidR="00AA6F93">
        <w:rPr>
          <w:rFonts w:ascii="Times New Roman" w:hAnsi="Times New Roman" w:cs="Times New Roman"/>
          <w:sz w:val="28"/>
          <w:szCs w:val="28"/>
        </w:rPr>
        <w:t>буде</w:t>
      </w:r>
      <w:r w:rsidRPr="006425B2">
        <w:rPr>
          <w:rFonts w:ascii="Times New Roman" w:hAnsi="Times New Roman" w:cs="Times New Roman"/>
          <w:sz w:val="28"/>
          <w:szCs w:val="28"/>
        </w:rPr>
        <w:t xml:space="preserve">т </w:t>
      </w:r>
      <w:r w:rsidR="00AA6F93">
        <w:rPr>
          <w:rFonts w:ascii="Times New Roman" w:hAnsi="Times New Roman" w:cs="Times New Roman"/>
          <w:sz w:val="28"/>
          <w:szCs w:val="28"/>
        </w:rPr>
        <w:t>организована работа по созданию</w:t>
      </w:r>
      <w:r w:rsidR="00BA47E9">
        <w:rPr>
          <w:rFonts w:ascii="Times New Roman" w:hAnsi="Times New Roman" w:cs="Times New Roman"/>
          <w:sz w:val="28"/>
          <w:szCs w:val="28"/>
        </w:rPr>
        <w:t xml:space="preserve"> индивидуальных карточек</w:t>
      </w:r>
      <w:r w:rsidRPr="006425B2">
        <w:rPr>
          <w:rFonts w:ascii="Times New Roman" w:hAnsi="Times New Roman" w:cs="Times New Roman"/>
          <w:sz w:val="28"/>
          <w:szCs w:val="28"/>
        </w:rPr>
        <w:t xml:space="preserve"> и памятки </w:t>
      </w:r>
      <w:r>
        <w:rPr>
          <w:rFonts w:ascii="Times New Roman" w:hAnsi="Times New Roman" w:cs="Times New Roman"/>
          <w:sz w:val="28"/>
          <w:szCs w:val="28"/>
        </w:rPr>
        <w:t xml:space="preserve">монологической речи </w:t>
      </w:r>
      <w:r w:rsidRPr="006425B2">
        <w:rPr>
          <w:rFonts w:ascii="Times New Roman" w:hAnsi="Times New Roman" w:cs="Times New Roman"/>
          <w:sz w:val="28"/>
          <w:szCs w:val="28"/>
        </w:rPr>
        <w:t xml:space="preserve">по оцениванию себя и ответов одноклассников (работа в малой группе, работа класса). Норма известна - не менее 10 фраз. Не всё сразу </w:t>
      </w:r>
      <w:r>
        <w:rPr>
          <w:rFonts w:ascii="Times New Roman" w:hAnsi="Times New Roman" w:cs="Times New Roman"/>
          <w:sz w:val="28"/>
          <w:szCs w:val="28"/>
        </w:rPr>
        <w:t xml:space="preserve">у всех </w:t>
      </w:r>
      <w:r w:rsidRPr="006425B2">
        <w:rPr>
          <w:rFonts w:ascii="Times New Roman" w:hAnsi="Times New Roman" w:cs="Times New Roman"/>
          <w:sz w:val="28"/>
          <w:szCs w:val="28"/>
        </w:rPr>
        <w:t xml:space="preserve">получится, </w:t>
      </w:r>
      <w:r>
        <w:rPr>
          <w:rFonts w:ascii="Times New Roman" w:hAnsi="Times New Roman" w:cs="Times New Roman"/>
          <w:sz w:val="28"/>
          <w:szCs w:val="28"/>
        </w:rPr>
        <w:t xml:space="preserve">но для этого </w:t>
      </w:r>
      <w:r w:rsidRPr="006425B2">
        <w:rPr>
          <w:rFonts w:ascii="Times New Roman" w:hAnsi="Times New Roman" w:cs="Times New Roman"/>
          <w:sz w:val="28"/>
          <w:szCs w:val="28"/>
        </w:rPr>
        <w:t xml:space="preserve">будут звучать ответы других, будет вестись работа на понимание поставленной задачи. Мы хотим, чтобы карточки не были абсолютно похожими между собой, </w:t>
      </w:r>
      <w:r>
        <w:rPr>
          <w:rFonts w:ascii="Times New Roman" w:hAnsi="Times New Roman" w:cs="Times New Roman"/>
          <w:sz w:val="28"/>
          <w:szCs w:val="28"/>
        </w:rPr>
        <w:t>чтобы видна была работа каждого, его подходы, особенности.</w:t>
      </w:r>
      <w:r w:rsidRPr="00642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анализ другими и самоанализ ребёнок будет находиться  в режиме поиска. </w:t>
      </w:r>
      <w:r w:rsidRPr="006425B2">
        <w:rPr>
          <w:rFonts w:ascii="Times New Roman" w:hAnsi="Times New Roman" w:cs="Times New Roman"/>
          <w:sz w:val="28"/>
          <w:szCs w:val="28"/>
        </w:rPr>
        <w:t>Будем стремиться разнообра</w:t>
      </w:r>
      <w:r>
        <w:rPr>
          <w:rFonts w:ascii="Times New Roman" w:hAnsi="Times New Roman" w:cs="Times New Roman"/>
          <w:sz w:val="28"/>
          <w:szCs w:val="28"/>
        </w:rPr>
        <w:t xml:space="preserve">зить </w:t>
      </w:r>
      <w:r w:rsidRPr="006425B2">
        <w:rPr>
          <w:rFonts w:ascii="Times New Roman" w:hAnsi="Times New Roman" w:cs="Times New Roman"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sz w:val="28"/>
          <w:szCs w:val="28"/>
        </w:rPr>
        <w:t>карточек</w:t>
      </w:r>
      <w:r w:rsidRPr="006425B2">
        <w:rPr>
          <w:rFonts w:ascii="Times New Roman" w:hAnsi="Times New Roman" w:cs="Times New Roman"/>
          <w:sz w:val="28"/>
          <w:szCs w:val="28"/>
        </w:rPr>
        <w:t xml:space="preserve"> - индивидуальная работа по улучшению качества говорения на основе </w:t>
      </w:r>
      <w:r>
        <w:rPr>
          <w:rFonts w:ascii="Times New Roman" w:hAnsi="Times New Roman" w:cs="Times New Roman"/>
          <w:sz w:val="28"/>
          <w:szCs w:val="28"/>
        </w:rPr>
        <w:t>карточек и</w:t>
      </w:r>
      <w:r w:rsidRPr="006425B2">
        <w:rPr>
          <w:rFonts w:ascii="Times New Roman" w:hAnsi="Times New Roman" w:cs="Times New Roman"/>
          <w:sz w:val="28"/>
          <w:szCs w:val="28"/>
        </w:rPr>
        <w:t xml:space="preserve"> памятки</w:t>
      </w:r>
      <w:r>
        <w:rPr>
          <w:rFonts w:ascii="Times New Roman" w:hAnsi="Times New Roman" w:cs="Times New Roman"/>
          <w:sz w:val="28"/>
          <w:szCs w:val="28"/>
        </w:rPr>
        <w:t xml:space="preserve">, которыми сначала ребята будут пользоваться, руководствоваться, а затем необходимость </w:t>
      </w:r>
      <w:r w:rsidR="000476BE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 xml:space="preserve">их уменьшится, ребёнок будет </w:t>
      </w:r>
      <w:r w:rsidR="000476BE">
        <w:rPr>
          <w:rFonts w:ascii="Times New Roman" w:hAnsi="Times New Roman" w:cs="Times New Roman"/>
          <w:sz w:val="28"/>
          <w:szCs w:val="28"/>
        </w:rPr>
        <w:t xml:space="preserve">более и более </w:t>
      </w:r>
      <w:r>
        <w:rPr>
          <w:rFonts w:ascii="Times New Roman" w:hAnsi="Times New Roman" w:cs="Times New Roman"/>
          <w:sz w:val="28"/>
          <w:szCs w:val="28"/>
        </w:rPr>
        <w:t xml:space="preserve">независим от них. Будет </w:t>
      </w:r>
      <w:r w:rsidR="000476BE">
        <w:rPr>
          <w:rFonts w:ascii="Times New Roman" w:hAnsi="Times New Roman" w:cs="Times New Roman"/>
          <w:sz w:val="28"/>
          <w:szCs w:val="28"/>
        </w:rPr>
        <w:t xml:space="preserve">получаться </w:t>
      </w:r>
      <w:r>
        <w:rPr>
          <w:rFonts w:ascii="Times New Roman" w:hAnsi="Times New Roman" w:cs="Times New Roman"/>
          <w:sz w:val="28"/>
          <w:szCs w:val="28"/>
        </w:rPr>
        <w:t xml:space="preserve">более независимое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речепорождение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A47E9">
        <w:rPr>
          <w:rFonts w:ascii="Times New Roman" w:hAnsi="Times New Roman" w:cs="Times New Roman"/>
          <w:sz w:val="28"/>
          <w:szCs w:val="28"/>
        </w:rPr>
        <w:t xml:space="preserve"> Востребованным окажется </w:t>
      </w:r>
      <w:r w:rsidR="000476BE">
        <w:rPr>
          <w:rFonts w:ascii="Times New Roman" w:hAnsi="Times New Roman" w:cs="Times New Roman"/>
          <w:sz w:val="28"/>
          <w:szCs w:val="28"/>
        </w:rPr>
        <w:t xml:space="preserve">и </w:t>
      </w:r>
      <w:r w:rsidR="00BA47E9">
        <w:rPr>
          <w:rFonts w:ascii="Times New Roman" w:hAnsi="Times New Roman" w:cs="Times New Roman"/>
          <w:sz w:val="28"/>
          <w:szCs w:val="28"/>
        </w:rPr>
        <w:t>пополнение словарного запаса.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карточки и памятки - подсказки и помощники на определённом этапе работы, да и у каждого этот период будет разным, индивидуальным. </w:t>
      </w:r>
      <w:r w:rsidR="00E0492E">
        <w:rPr>
          <w:rFonts w:ascii="Times New Roman" w:hAnsi="Times New Roman" w:cs="Times New Roman"/>
          <w:sz w:val="28"/>
          <w:szCs w:val="28"/>
        </w:rPr>
        <w:t xml:space="preserve">Думаем, будет оказываться помощь и наблюдаться взаимопомощь ребят. </w:t>
      </w:r>
      <w:r>
        <w:rPr>
          <w:rFonts w:ascii="Times New Roman" w:hAnsi="Times New Roman" w:cs="Times New Roman"/>
          <w:sz w:val="28"/>
          <w:szCs w:val="28"/>
        </w:rPr>
        <w:t xml:space="preserve">В ходе работы будем </w:t>
      </w:r>
      <w:r w:rsidRPr="006425B2">
        <w:rPr>
          <w:rFonts w:ascii="Times New Roman" w:hAnsi="Times New Roman" w:cs="Times New Roman"/>
          <w:sz w:val="28"/>
          <w:szCs w:val="28"/>
        </w:rPr>
        <w:t>вести контрольно-оценочную деятельность учащимися и педагогом в рамках реализации проекта, определять точки контроля на листах контроля.</w:t>
      </w:r>
      <w:r>
        <w:rPr>
          <w:rFonts w:ascii="Times New Roman" w:hAnsi="Times New Roman" w:cs="Times New Roman"/>
          <w:sz w:val="28"/>
          <w:szCs w:val="28"/>
        </w:rPr>
        <w:t xml:space="preserve"> Это поможет ребёнку видеть своё продвижение, обратить внимание на индивидуальные проблемы, усилить положительные стороны.</w:t>
      </w:r>
    </w:p>
    <w:p w:rsidR="002B6F71" w:rsidRPr="006425B2" w:rsidRDefault="002B6F71" w:rsidP="002B6F71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92E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Третье</w:t>
      </w:r>
      <w:r w:rsidR="00E0492E" w:rsidRPr="00AA6F93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 xml:space="preserve"> направление</w:t>
      </w:r>
      <w:r w:rsidR="00E0492E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работы</w:t>
      </w:r>
      <w:r w:rsidR="00D040A8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="00CC0330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–</w:t>
      </w:r>
      <w:r w:rsidR="00D040A8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6425B2">
        <w:rPr>
          <w:rFonts w:ascii="Times New Roman" w:hAnsi="Times New Roman" w:cs="Times New Roman"/>
          <w:sz w:val="28"/>
          <w:szCs w:val="28"/>
        </w:rPr>
        <w:t>нарабо</w:t>
      </w:r>
      <w:r w:rsidR="00D040A8">
        <w:rPr>
          <w:rFonts w:ascii="Times New Roman" w:hAnsi="Times New Roman" w:cs="Times New Roman"/>
          <w:sz w:val="28"/>
          <w:szCs w:val="28"/>
        </w:rPr>
        <w:t>тка</w:t>
      </w:r>
      <w:r w:rsidR="00CC0330">
        <w:rPr>
          <w:rFonts w:ascii="Times New Roman" w:hAnsi="Times New Roman" w:cs="Times New Roman"/>
          <w:sz w:val="28"/>
          <w:szCs w:val="28"/>
        </w:rPr>
        <w:t>, накопление базы тем для говорения.</w:t>
      </w:r>
      <w:r w:rsidR="00D040A8">
        <w:rPr>
          <w:rFonts w:ascii="Times New Roman" w:hAnsi="Times New Roman" w:cs="Times New Roman"/>
          <w:sz w:val="28"/>
          <w:szCs w:val="28"/>
        </w:rPr>
        <w:t xml:space="preserve"> </w:t>
      </w:r>
      <w:r w:rsidR="00CC0330">
        <w:rPr>
          <w:rFonts w:ascii="Times New Roman" w:hAnsi="Times New Roman" w:cs="Times New Roman"/>
          <w:sz w:val="28"/>
          <w:szCs w:val="28"/>
        </w:rPr>
        <w:t>Проще говоря, наша</w:t>
      </w:r>
      <w:r w:rsidR="00D040A8">
        <w:rPr>
          <w:rFonts w:ascii="Times New Roman" w:hAnsi="Times New Roman" w:cs="Times New Roman"/>
          <w:sz w:val="28"/>
          <w:szCs w:val="28"/>
        </w:rPr>
        <w:t xml:space="preserve"> </w:t>
      </w:r>
      <w:r w:rsidR="008F4707">
        <w:rPr>
          <w:rFonts w:ascii="Times New Roman" w:hAnsi="Times New Roman" w:cs="Times New Roman"/>
          <w:sz w:val="28"/>
          <w:szCs w:val="28"/>
        </w:rPr>
        <w:t>«</w:t>
      </w:r>
      <w:r w:rsidR="00D040A8">
        <w:rPr>
          <w:rFonts w:ascii="Times New Roman" w:hAnsi="Times New Roman" w:cs="Times New Roman"/>
          <w:sz w:val="28"/>
          <w:szCs w:val="28"/>
        </w:rPr>
        <w:t>копилка</w:t>
      </w:r>
      <w:r w:rsidR="008F4707">
        <w:rPr>
          <w:rFonts w:ascii="Times New Roman" w:hAnsi="Times New Roman" w:cs="Times New Roman"/>
          <w:sz w:val="28"/>
          <w:szCs w:val="28"/>
        </w:rPr>
        <w:t>»</w:t>
      </w:r>
      <w:r w:rsidR="00D040A8">
        <w:rPr>
          <w:rFonts w:ascii="Times New Roman" w:hAnsi="Times New Roman" w:cs="Times New Roman"/>
          <w:sz w:val="28"/>
          <w:szCs w:val="28"/>
        </w:rPr>
        <w:t>.</w:t>
      </w:r>
      <w:r w:rsidRPr="006425B2">
        <w:rPr>
          <w:rFonts w:ascii="Times New Roman" w:hAnsi="Times New Roman" w:cs="Times New Roman"/>
          <w:sz w:val="28"/>
          <w:szCs w:val="28"/>
        </w:rPr>
        <w:t xml:space="preserve"> </w:t>
      </w:r>
      <w:r w:rsidR="008F4707">
        <w:rPr>
          <w:rFonts w:ascii="Times New Roman" w:hAnsi="Times New Roman" w:cs="Times New Roman"/>
          <w:sz w:val="28"/>
          <w:szCs w:val="28"/>
        </w:rPr>
        <w:t xml:space="preserve">В чём увидели проблему? </w:t>
      </w:r>
      <w:r w:rsidRPr="006425B2">
        <w:rPr>
          <w:rFonts w:ascii="Times New Roman" w:hAnsi="Times New Roman" w:cs="Times New Roman"/>
          <w:sz w:val="28"/>
          <w:szCs w:val="28"/>
        </w:rPr>
        <w:t xml:space="preserve">Проанализировали с ребятами 9 класса </w:t>
      </w:r>
      <w:r w:rsidR="008F4707">
        <w:rPr>
          <w:rFonts w:ascii="Times New Roman" w:hAnsi="Times New Roman" w:cs="Times New Roman"/>
          <w:sz w:val="28"/>
          <w:szCs w:val="28"/>
        </w:rPr>
        <w:t xml:space="preserve">имеющиеся у нас </w:t>
      </w:r>
      <w:r w:rsidRPr="006425B2">
        <w:rPr>
          <w:rFonts w:ascii="Times New Roman" w:hAnsi="Times New Roman" w:cs="Times New Roman"/>
          <w:sz w:val="28"/>
          <w:szCs w:val="28"/>
        </w:rPr>
        <w:t>предлагаемые темы (задание №3) и сделали вывод, что необходимо расширить спектр тем, чтобы неожиданностей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растерянности</w:t>
      </w:r>
      <w:r w:rsidRPr="006425B2">
        <w:rPr>
          <w:rFonts w:ascii="Times New Roman" w:hAnsi="Times New Roman" w:cs="Times New Roman"/>
          <w:sz w:val="28"/>
          <w:szCs w:val="28"/>
        </w:rPr>
        <w:t xml:space="preserve"> в связи с этим у ребят было как можно меньше. Поэтому эта работа тоже идёт. </w:t>
      </w:r>
      <w:r>
        <w:rPr>
          <w:rFonts w:ascii="Times New Roman" w:hAnsi="Times New Roman" w:cs="Times New Roman"/>
          <w:sz w:val="28"/>
          <w:szCs w:val="28"/>
        </w:rPr>
        <w:t>Здесь будем выстраивать цепочки, схемы, кластеры для последующего проговаривания (чтение</w:t>
      </w:r>
      <w:r w:rsidR="00735CBD">
        <w:rPr>
          <w:rFonts w:ascii="Times New Roman" w:hAnsi="Times New Roman" w:cs="Times New Roman"/>
          <w:sz w:val="28"/>
          <w:szCs w:val="28"/>
        </w:rPr>
        <w:t>, озвучивание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текста) как по типам речи, так и по углублению, дроблению  широкой темы.</w:t>
      </w:r>
      <w:r w:rsidR="00735CBD">
        <w:rPr>
          <w:rFonts w:ascii="Times New Roman" w:hAnsi="Times New Roman" w:cs="Times New Roman"/>
          <w:sz w:val="28"/>
          <w:szCs w:val="28"/>
        </w:rPr>
        <w:t xml:space="preserve"> Предметы из мешка, несомненно, помогут и при выстраивании, организации данного направления. </w:t>
      </w:r>
    </w:p>
    <w:p w:rsidR="00080C98" w:rsidRDefault="00AC0E75" w:rsidP="00735CBD">
      <w:pPr>
        <w:pStyle w:val="a3"/>
        <w:shd w:val="clear" w:color="auto" w:fill="FFFFFF"/>
        <w:spacing w:before="0" w:beforeAutospacing="0" w:after="0" w:afterAutospacing="0" w:line="360" w:lineRule="auto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CBD" w:rsidRPr="000A4AC2">
        <w:rPr>
          <w:sz w:val="28"/>
          <w:szCs w:val="28"/>
        </w:rPr>
        <w:t xml:space="preserve">В ходе деятельности по всем названным направлениям основного этапа ребята будут получать задания домой. Одно из условий выполнения заданий – привлечение </w:t>
      </w:r>
      <w:r w:rsidR="00B21BB1">
        <w:rPr>
          <w:sz w:val="28"/>
          <w:szCs w:val="28"/>
        </w:rPr>
        <w:t xml:space="preserve">помощи </w:t>
      </w:r>
      <w:r w:rsidR="00735CBD" w:rsidRPr="000A4AC2">
        <w:rPr>
          <w:sz w:val="28"/>
          <w:szCs w:val="28"/>
        </w:rPr>
        <w:t>родителей</w:t>
      </w:r>
      <w:r w:rsidR="000A4AC2" w:rsidRPr="000A4AC2">
        <w:rPr>
          <w:sz w:val="28"/>
          <w:szCs w:val="28"/>
        </w:rPr>
        <w:t xml:space="preserve">, их жизненного опыта, взглядов, отношения к разным темам, формулировкам. Хочется, чтобы у нас сложилось качественное  сотрудничество, </w:t>
      </w:r>
      <w:r w:rsidR="00735CBD" w:rsidRPr="000A4AC2">
        <w:rPr>
          <w:sz w:val="28"/>
          <w:szCs w:val="28"/>
        </w:rPr>
        <w:t>взаимоде</w:t>
      </w:r>
      <w:r w:rsidR="000A4AC2" w:rsidRPr="000A4AC2">
        <w:rPr>
          <w:sz w:val="28"/>
          <w:szCs w:val="28"/>
        </w:rPr>
        <w:t>йствие.</w:t>
      </w:r>
      <w:r w:rsidR="00735CBD" w:rsidRPr="000A4AC2">
        <w:rPr>
          <w:sz w:val="28"/>
          <w:szCs w:val="28"/>
        </w:rPr>
        <w:t xml:space="preserve"> </w:t>
      </w:r>
      <w:r w:rsidR="00B21BB1">
        <w:rPr>
          <w:sz w:val="28"/>
          <w:szCs w:val="28"/>
        </w:rPr>
        <w:t>На занятиях ребята</w:t>
      </w:r>
      <w:r w:rsidR="008C0F51">
        <w:rPr>
          <w:sz w:val="28"/>
          <w:szCs w:val="28"/>
        </w:rPr>
        <w:t xml:space="preserve"> делятся, какие трудности испытывали, </w:t>
      </w:r>
      <w:r w:rsidR="003232E4">
        <w:rPr>
          <w:sz w:val="28"/>
          <w:szCs w:val="28"/>
        </w:rPr>
        <w:t>обращались ли за помощью к родителям, нашли ли её</w:t>
      </w:r>
      <w:r w:rsidR="00C16D63">
        <w:rPr>
          <w:sz w:val="28"/>
          <w:szCs w:val="28"/>
        </w:rPr>
        <w:t>,</w:t>
      </w:r>
      <w:r w:rsidR="003232E4">
        <w:rPr>
          <w:sz w:val="28"/>
          <w:szCs w:val="28"/>
        </w:rPr>
        <w:t xml:space="preserve"> и в чём она выражалась. </w:t>
      </w:r>
      <w:r w:rsidR="00C16D63">
        <w:rPr>
          <w:sz w:val="28"/>
          <w:szCs w:val="28"/>
        </w:rPr>
        <w:t xml:space="preserve">У нас бывают такие ситуации, когда ребята идут к родителям. И мы убеждаемся, какими хорошими помощниками могут стать </w:t>
      </w:r>
      <w:r w:rsidR="003D1022">
        <w:rPr>
          <w:sz w:val="28"/>
          <w:szCs w:val="28"/>
        </w:rPr>
        <w:t>он</w:t>
      </w:r>
      <w:r w:rsidR="00C16D63">
        <w:rPr>
          <w:sz w:val="28"/>
          <w:szCs w:val="28"/>
        </w:rPr>
        <w:t xml:space="preserve">и. Поэтому при поиске идей, выполнении определённых задач мы </w:t>
      </w:r>
      <w:r w:rsidR="00735CBD" w:rsidRPr="000A4AC2">
        <w:rPr>
          <w:sz w:val="28"/>
          <w:szCs w:val="28"/>
        </w:rPr>
        <w:t xml:space="preserve">видим </w:t>
      </w:r>
      <w:r w:rsidR="00C16D63">
        <w:rPr>
          <w:sz w:val="28"/>
          <w:szCs w:val="28"/>
        </w:rPr>
        <w:t xml:space="preserve">настоящими </w:t>
      </w:r>
      <w:r w:rsidR="00735CBD" w:rsidRPr="000A4AC2">
        <w:rPr>
          <w:sz w:val="28"/>
          <w:szCs w:val="28"/>
        </w:rPr>
        <w:t xml:space="preserve">своими партнёрами родителей, </w:t>
      </w:r>
      <w:r w:rsidR="00C16D63">
        <w:rPr>
          <w:sz w:val="28"/>
          <w:szCs w:val="28"/>
        </w:rPr>
        <w:t>сотрудничество с которыми</w:t>
      </w:r>
      <w:r w:rsidR="00735CBD" w:rsidRPr="000A4AC2">
        <w:rPr>
          <w:sz w:val="28"/>
          <w:szCs w:val="28"/>
        </w:rPr>
        <w:t xml:space="preserve"> отразится на повышении качества и успеха проекта в целом.</w:t>
      </w:r>
    </w:p>
    <w:p w:rsidR="00893D9F" w:rsidRDefault="00893D9F" w:rsidP="00893D9F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второго курса будет выстраиваться деятельность по организации работы с вопросами и ответами.</w:t>
      </w:r>
      <w:r w:rsidR="00E5491C">
        <w:rPr>
          <w:sz w:val="28"/>
          <w:szCs w:val="28"/>
        </w:rPr>
        <w:t xml:space="preserve"> Будут привлекаться:  «копилка» тем, предметные ряды, лексическая работа.</w:t>
      </w:r>
    </w:p>
    <w:p w:rsidR="000A4AC2" w:rsidRPr="00080C98" w:rsidRDefault="00080C98" w:rsidP="00080C98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деятельности, складывающихся в определённую систему наработок будет разработана программа данных краткосрочных курсов. </w:t>
      </w:r>
    </w:p>
    <w:p w:rsidR="00105D5E" w:rsidRPr="003D1022" w:rsidRDefault="00735CBD" w:rsidP="003D1022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</w:t>
      </w:r>
      <w:r w:rsidR="00AC0E75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="00AC0E75">
        <w:rPr>
          <w:sz w:val="28"/>
          <w:szCs w:val="28"/>
        </w:rPr>
        <w:t xml:space="preserve"> по данным курсам будет следующее мероприятие: ле</w:t>
      </w:r>
      <w:r w:rsidR="00AC0E75" w:rsidRPr="006425B2">
        <w:rPr>
          <w:sz w:val="28"/>
          <w:szCs w:val="28"/>
        </w:rPr>
        <w:t>том в рамках летнего оздоровительного лагеря проведём конкурсы с элементами игры «Кот в мешке» и «Лови мяч» по отработанным в учебное время материалам.</w:t>
      </w:r>
      <w:r>
        <w:rPr>
          <w:sz w:val="28"/>
          <w:szCs w:val="28"/>
        </w:rPr>
        <w:t xml:space="preserve"> Более активные</w:t>
      </w:r>
      <w:r w:rsidR="003D1022">
        <w:rPr>
          <w:sz w:val="28"/>
          <w:szCs w:val="28"/>
        </w:rPr>
        <w:t>, инициативные</w:t>
      </w:r>
      <w:r>
        <w:rPr>
          <w:sz w:val="28"/>
          <w:szCs w:val="28"/>
        </w:rPr>
        <w:t xml:space="preserve"> ребята, прошедшие курсы, возглавят подготовку, орг</w:t>
      </w:r>
      <w:r w:rsidR="003D1022">
        <w:rPr>
          <w:sz w:val="28"/>
          <w:szCs w:val="28"/>
        </w:rPr>
        <w:t>анизацию и проведение конкурсов, некоторые будут членами жюри.</w:t>
      </w:r>
    </w:p>
    <w:p w:rsidR="002E02F2" w:rsidRPr="006425B2" w:rsidRDefault="00105D5E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Какие мероприятия проведём на заключительном этапе нашего проекта? </w:t>
      </w:r>
      <w:r w:rsidR="00E06378">
        <w:rPr>
          <w:rFonts w:ascii="Times New Roman" w:hAnsi="Times New Roman" w:cs="Times New Roman"/>
          <w:sz w:val="28"/>
          <w:szCs w:val="28"/>
        </w:rPr>
        <w:t>Заключительный</w:t>
      </w:r>
      <w:r w:rsidR="00E06378" w:rsidRPr="006425B2">
        <w:rPr>
          <w:rFonts w:ascii="Times New Roman" w:hAnsi="Times New Roman" w:cs="Times New Roman"/>
          <w:sz w:val="28"/>
          <w:szCs w:val="28"/>
        </w:rPr>
        <w:t xml:space="preserve"> этап</w:t>
      </w:r>
      <w:r w:rsidR="00E06378">
        <w:rPr>
          <w:rFonts w:ascii="Times New Roman" w:hAnsi="Times New Roman" w:cs="Times New Roman"/>
          <w:sz w:val="28"/>
          <w:szCs w:val="28"/>
        </w:rPr>
        <w:t xml:space="preserve"> для нас - это подведение итогов.</w:t>
      </w:r>
      <w:r w:rsidR="00E06378" w:rsidRPr="006425B2">
        <w:rPr>
          <w:rFonts w:ascii="Times New Roman" w:hAnsi="Times New Roman" w:cs="Times New Roman"/>
          <w:sz w:val="28"/>
          <w:szCs w:val="28"/>
        </w:rPr>
        <w:t xml:space="preserve"> </w:t>
      </w:r>
      <w:r w:rsidR="00E06378">
        <w:rPr>
          <w:rFonts w:ascii="Times New Roman" w:hAnsi="Times New Roman" w:cs="Times New Roman"/>
          <w:sz w:val="28"/>
          <w:szCs w:val="28"/>
        </w:rPr>
        <w:t>О</w:t>
      </w:r>
      <w:r w:rsidR="003D2F63" w:rsidRPr="006425B2">
        <w:rPr>
          <w:rFonts w:ascii="Times New Roman" w:hAnsi="Times New Roman" w:cs="Times New Roman"/>
          <w:sz w:val="28"/>
          <w:szCs w:val="28"/>
        </w:rPr>
        <w:t>рганизуем</w:t>
      </w:r>
      <w:r w:rsidR="002E02F2" w:rsidRPr="006425B2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3D2F63" w:rsidRPr="006425B2">
        <w:rPr>
          <w:rFonts w:ascii="Times New Roman" w:hAnsi="Times New Roman" w:cs="Times New Roman"/>
          <w:sz w:val="28"/>
          <w:szCs w:val="28"/>
        </w:rPr>
        <w:t xml:space="preserve"> с элементами игры</w:t>
      </w:r>
      <w:r w:rsidR="002E02F2" w:rsidRPr="006425B2">
        <w:rPr>
          <w:rFonts w:ascii="Times New Roman" w:hAnsi="Times New Roman" w:cs="Times New Roman"/>
          <w:sz w:val="28"/>
          <w:szCs w:val="28"/>
        </w:rPr>
        <w:t xml:space="preserve"> «Кот в мешке» и «Лови мяч» для учащихся 8-9 классо</w:t>
      </w:r>
      <w:r w:rsidR="003D1022">
        <w:rPr>
          <w:rFonts w:ascii="Times New Roman" w:hAnsi="Times New Roman" w:cs="Times New Roman"/>
          <w:sz w:val="28"/>
          <w:szCs w:val="28"/>
        </w:rPr>
        <w:t>в (зрители</w:t>
      </w:r>
      <w:r w:rsidR="00AC3631">
        <w:rPr>
          <w:rFonts w:ascii="Times New Roman" w:hAnsi="Times New Roman" w:cs="Times New Roman"/>
          <w:sz w:val="28"/>
          <w:szCs w:val="28"/>
        </w:rPr>
        <w:t>:</w:t>
      </w:r>
      <w:r w:rsidR="003D1022">
        <w:rPr>
          <w:rFonts w:ascii="Times New Roman" w:hAnsi="Times New Roman" w:cs="Times New Roman"/>
          <w:sz w:val="28"/>
          <w:szCs w:val="28"/>
        </w:rPr>
        <w:t xml:space="preserve"> 6-7 классы, педагоги;</w:t>
      </w:r>
      <w:r w:rsidR="00AC3631">
        <w:rPr>
          <w:rFonts w:ascii="Times New Roman" w:hAnsi="Times New Roman" w:cs="Times New Roman"/>
          <w:sz w:val="28"/>
          <w:szCs w:val="28"/>
        </w:rPr>
        <w:t xml:space="preserve"> эксперты: 10</w:t>
      </w:r>
      <w:r w:rsidR="002E02F2" w:rsidRPr="006425B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46B46" w:rsidRPr="006425B2">
        <w:rPr>
          <w:rFonts w:ascii="Times New Roman" w:hAnsi="Times New Roman" w:cs="Times New Roman"/>
          <w:sz w:val="28"/>
          <w:szCs w:val="28"/>
        </w:rPr>
        <w:t>, педагоги-филологи</w:t>
      </w:r>
      <w:r w:rsidR="002E02F2" w:rsidRPr="006425B2">
        <w:rPr>
          <w:rFonts w:ascii="Times New Roman" w:hAnsi="Times New Roman" w:cs="Times New Roman"/>
          <w:sz w:val="28"/>
          <w:szCs w:val="28"/>
        </w:rPr>
        <w:t>)</w:t>
      </w:r>
      <w:r w:rsidR="004C1305" w:rsidRPr="006425B2">
        <w:rPr>
          <w:rFonts w:ascii="Times New Roman" w:hAnsi="Times New Roman" w:cs="Times New Roman"/>
          <w:sz w:val="28"/>
          <w:szCs w:val="28"/>
        </w:rPr>
        <w:t xml:space="preserve"> по новым материалам</w:t>
      </w:r>
      <w:r w:rsidR="002E02F2" w:rsidRPr="006425B2">
        <w:rPr>
          <w:rFonts w:ascii="Times New Roman" w:hAnsi="Times New Roman" w:cs="Times New Roman"/>
          <w:sz w:val="28"/>
          <w:szCs w:val="28"/>
        </w:rPr>
        <w:t xml:space="preserve">. </w:t>
      </w:r>
      <w:r w:rsidR="00E06378">
        <w:rPr>
          <w:rFonts w:ascii="Times New Roman" w:hAnsi="Times New Roman" w:cs="Times New Roman"/>
          <w:sz w:val="28"/>
          <w:szCs w:val="28"/>
        </w:rPr>
        <w:t>Одна из задач конкурсов - определение</w:t>
      </w:r>
      <w:r w:rsidR="003D2F63" w:rsidRPr="006425B2">
        <w:rPr>
          <w:rFonts w:ascii="Times New Roman" w:hAnsi="Times New Roman" w:cs="Times New Roman"/>
          <w:sz w:val="28"/>
          <w:szCs w:val="28"/>
        </w:rPr>
        <w:t xml:space="preserve"> эффективности проведённой работы</w:t>
      </w:r>
      <w:r w:rsidR="00A46B46" w:rsidRPr="006425B2">
        <w:rPr>
          <w:rFonts w:ascii="Times New Roman" w:hAnsi="Times New Roman" w:cs="Times New Roman"/>
          <w:sz w:val="28"/>
          <w:szCs w:val="28"/>
        </w:rPr>
        <w:t xml:space="preserve">. </w:t>
      </w:r>
      <w:r w:rsidR="00E0637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06378">
        <w:rPr>
          <w:rFonts w:ascii="Times New Roman" w:hAnsi="Times New Roman" w:cs="Times New Roman"/>
          <w:sz w:val="28"/>
          <w:szCs w:val="28"/>
        </w:rPr>
        <w:lastRenderedPageBreak/>
        <w:t>рефлексию</w:t>
      </w:r>
      <w:r w:rsidR="00A46B46" w:rsidRPr="006425B2">
        <w:rPr>
          <w:rFonts w:ascii="Times New Roman" w:hAnsi="Times New Roman" w:cs="Times New Roman"/>
          <w:sz w:val="28"/>
          <w:szCs w:val="28"/>
        </w:rPr>
        <w:t xml:space="preserve">, отзывы, </w:t>
      </w:r>
      <w:r w:rsidR="00461267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A46B46" w:rsidRPr="006425B2">
        <w:rPr>
          <w:rFonts w:ascii="Times New Roman" w:hAnsi="Times New Roman" w:cs="Times New Roman"/>
          <w:sz w:val="28"/>
          <w:szCs w:val="28"/>
        </w:rPr>
        <w:t>плюсов и недостатков</w:t>
      </w:r>
      <w:r w:rsidR="00461267">
        <w:rPr>
          <w:rFonts w:ascii="Times New Roman" w:hAnsi="Times New Roman" w:cs="Times New Roman"/>
          <w:sz w:val="28"/>
          <w:szCs w:val="28"/>
        </w:rPr>
        <w:t xml:space="preserve">, </w:t>
      </w:r>
      <w:r w:rsidR="00461267" w:rsidRPr="006425B2">
        <w:rPr>
          <w:rFonts w:ascii="Times New Roman" w:hAnsi="Times New Roman" w:cs="Times New Roman"/>
          <w:sz w:val="28"/>
          <w:szCs w:val="28"/>
        </w:rPr>
        <w:t>анализ</w:t>
      </w:r>
      <w:r w:rsidR="00461267">
        <w:rPr>
          <w:rFonts w:ascii="Times New Roman" w:hAnsi="Times New Roman" w:cs="Times New Roman"/>
          <w:sz w:val="28"/>
          <w:szCs w:val="28"/>
        </w:rPr>
        <w:t xml:space="preserve"> </w:t>
      </w:r>
      <w:r w:rsidR="00E06378">
        <w:rPr>
          <w:rFonts w:ascii="Times New Roman" w:hAnsi="Times New Roman" w:cs="Times New Roman"/>
          <w:sz w:val="28"/>
          <w:szCs w:val="28"/>
        </w:rPr>
        <w:t>определим направления</w:t>
      </w:r>
      <w:r w:rsidR="00A46B46" w:rsidRPr="006425B2">
        <w:rPr>
          <w:rFonts w:ascii="Times New Roman" w:hAnsi="Times New Roman" w:cs="Times New Roman"/>
          <w:sz w:val="28"/>
          <w:szCs w:val="28"/>
        </w:rPr>
        <w:t xml:space="preserve"> дальнейшей работы</w:t>
      </w:r>
      <w:r w:rsidR="00E06378">
        <w:rPr>
          <w:rFonts w:ascii="Times New Roman" w:hAnsi="Times New Roman" w:cs="Times New Roman"/>
          <w:sz w:val="28"/>
          <w:szCs w:val="28"/>
        </w:rPr>
        <w:t>.</w:t>
      </w:r>
      <w:r w:rsidR="00134ECE">
        <w:rPr>
          <w:rFonts w:ascii="Times New Roman" w:hAnsi="Times New Roman" w:cs="Times New Roman"/>
          <w:sz w:val="28"/>
          <w:szCs w:val="28"/>
        </w:rPr>
        <w:t xml:space="preserve"> Возможно появление новых заданий, дополнений, уточнений.</w:t>
      </w:r>
    </w:p>
    <w:p w:rsidR="00735CBD" w:rsidRDefault="003D52D6" w:rsidP="00AC363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631">
        <w:rPr>
          <w:rFonts w:ascii="Times New Roman" w:hAnsi="Times New Roman" w:cs="Times New Roman"/>
          <w:sz w:val="28"/>
          <w:szCs w:val="28"/>
        </w:rPr>
        <w:t xml:space="preserve">Проведём игру </w:t>
      </w:r>
      <w:r w:rsidR="003D2F63" w:rsidRPr="00AC3631">
        <w:rPr>
          <w:rFonts w:ascii="Times New Roman" w:hAnsi="Times New Roman" w:cs="Times New Roman"/>
          <w:sz w:val="28"/>
          <w:szCs w:val="28"/>
        </w:rPr>
        <w:t>«</w:t>
      </w:r>
      <w:r w:rsidR="00A46B46" w:rsidRPr="00AC3631">
        <w:rPr>
          <w:rFonts w:ascii="Times New Roman" w:hAnsi="Times New Roman" w:cs="Times New Roman"/>
          <w:sz w:val="28"/>
          <w:szCs w:val="28"/>
        </w:rPr>
        <w:t>Готовность №1</w:t>
      </w:r>
      <w:r w:rsidR="003D2F63" w:rsidRPr="00AC3631">
        <w:rPr>
          <w:rFonts w:ascii="Times New Roman" w:hAnsi="Times New Roman" w:cs="Times New Roman"/>
          <w:sz w:val="28"/>
          <w:szCs w:val="28"/>
        </w:rPr>
        <w:t>»</w:t>
      </w:r>
      <w:r w:rsidRPr="00AC3631">
        <w:rPr>
          <w:rFonts w:ascii="Times New Roman" w:hAnsi="Times New Roman" w:cs="Times New Roman"/>
          <w:sz w:val="28"/>
          <w:szCs w:val="28"/>
        </w:rPr>
        <w:t>, которая будет включать командную и индивидуальную работу. Задания будут направлены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 на умени</w:t>
      </w:r>
      <w:r w:rsidRPr="00AC3631">
        <w:rPr>
          <w:rFonts w:ascii="Times New Roman" w:hAnsi="Times New Roman" w:cs="Times New Roman"/>
          <w:sz w:val="28"/>
          <w:szCs w:val="28"/>
        </w:rPr>
        <w:t>е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 ребёнка быстро ориентироваться в темах собранной </w:t>
      </w:r>
      <w:r w:rsidR="00461267">
        <w:rPr>
          <w:rFonts w:ascii="Times New Roman" w:hAnsi="Times New Roman" w:cs="Times New Roman"/>
          <w:sz w:val="28"/>
          <w:szCs w:val="28"/>
        </w:rPr>
        <w:t>«копилки»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, работать в команде. </w:t>
      </w:r>
    </w:p>
    <w:p w:rsidR="00080C98" w:rsidRPr="00AC3631" w:rsidRDefault="00080C98" w:rsidP="00080C98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будут разработаны</w:t>
      </w:r>
      <w:r w:rsidRPr="00F8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материалы: игра «Готовность №1», конкурсы: «Кот в мешке» и </w:t>
      </w:r>
      <w:r w:rsidRPr="002C656A">
        <w:rPr>
          <w:rFonts w:ascii="Times New Roman" w:hAnsi="Times New Roman" w:cs="Times New Roman"/>
          <w:sz w:val="28"/>
          <w:szCs w:val="28"/>
        </w:rPr>
        <w:t>«Лови мяч</w:t>
      </w:r>
      <w:r>
        <w:rPr>
          <w:rFonts w:ascii="Times New Roman" w:hAnsi="Times New Roman" w:cs="Times New Roman"/>
          <w:sz w:val="28"/>
          <w:szCs w:val="28"/>
        </w:rPr>
        <w:t>», созданы дидактические материалы: индивидуальные карточки, памятки по оцениванию ответов, копилка</w:t>
      </w:r>
      <w:r w:rsidRPr="0020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для говорения. Также разработаны методические приёмы по применению методических и дидактических материалов.</w:t>
      </w:r>
    </w:p>
    <w:p w:rsidR="002E02F2" w:rsidRPr="00AC3631" w:rsidRDefault="00286D59" w:rsidP="008F5928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631">
        <w:rPr>
          <w:rFonts w:ascii="Times New Roman" w:hAnsi="Times New Roman" w:cs="Times New Roman"/>
          <w:sz w:val="28"/>
          <w:szCs w:val="28"/>
        </w:rPr>
        <w:t>Кроме этого, будет возможность п</w:t>
      </w:r>
      <w:r w:rsidR="002E02F2" w:rsidRPr="00AC3631">
        <w:rPr>
          <w:rFonts w:ascii="Times New Roman" w:hAnsi="Times New Roman" w:cs="Times New Roman"/>
          <w:sz w:val="28"/>
          <w:szCs w:val="28"/>
        </w:rPr>
        <w:t>редставить опыт работы на ШМО</w:t>
      </w:r>
      <w:r w:rsidRPr="00AC3631">
        <w:rPr>
          <w:rFonts w:ascii="Times New Roman" w:hAnsi="Times New Roman" w:cs="Times New Roman"/>
          <w:sz w:val="28"/>
          <w:szCs w:val="28"/>
        </w:rPr>
        <w:t xml:space="preserve"> в рамках семинара</w:t>
      </w:r>
      <w:r w:rsidR="005970E3" w:rsidRPr="00AC3631">
        <w:rPr>
          <w:rFonts w:ascii="Times New Roman" w:hAnsi="Times New Roman" w:cs="Times New Roman"/>
          <w:sz w:val="28"/>
          <w:szCs w:val="28"/>
        </w:rPr>
        <w:t xml:space="preserve"> для педагогов школы (формы работы</w:t>
      </w:r>
      <w:r w:rsidR="00080C98">
        <w:rPr>
          <w:rFonts w:ascii="Times New Roman" w:hAnsi="Times New Roman" w:cs="Times New Roman"/>
          <w:sz w:val="28"/>
          <w:szCs w:val="28"/>
        </w:rPr>
        <w:t xml:space="preserve"> в рамках программы краткосрочных курсов</w:t>
      </w:r>
      <w:r w:rsidR="00753069">
        <w:rPr>
          <w:rFonts w:ascii="Times New Roman" w:hAnsi="Times New Roman" w:cs="Times New Roman"/>
          <w:sz w:val="28"/>
          <w:szCs w:val="28"/>
        </w:rPr>
        <w:t xml:space="preserve">, </w:t>
      </w:r>
      <w:r w:rsidR="0054265A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753069">
        <w:rPr>
          <w:rFonts w:ascii="Times New Roman" w:hAnsi="Times New Roman" w:cs="Times New Roman"/>
          <w:sz w:val="28"/>
          <w:szCs w:val="28"/>
        </w:rPr>
        <w:t>продвижени</w:t>
      </w:r>
      <w:r w:rsidR="0054265A">
        <w:rPr>
          <w:rFonts w:ascii="Times New Roman" w:hAnsi="Times New Roman" w:cs="Times New Roman"/>
          <w:sz w:val="28"/>
          <w:szCs w:val="28"/>
        </w:rPr>
        <w:t>я</w:t>
      </w:r>
      <w:r w:rsidR="00753069">
        <w:rPr>
          <w:rFonts w:ascii="Times New Roman" w:hAnsi="Times New Roman" w:cs="Times New Roman"/>
          <w:sz w:val="28"/>
          <w:szCs w:val="28"/>
        </w:rPr>
        <w:t xml:space="preserve"> в </w:t>
      </w:r>
      <w:r w:rsidR="0054265A">
        <w:rPr>
          <w:rFonts w:ascii="Times New Roman" w:hAnsi="Times New Roman" w:cs="Times New Roman"/>
          <w:sz w:val="28"/>
          <w:szCs w:val="28"/>
        </w:rPr>
        <w:t xml:space="preserve">совместной работе «учитель-ученик» при </w:t>
      </w:r>
      <w:r w:rsidR="00753069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54265A">
        <w:rPr>
          <w:rFonts w:ascii="Times New Roman" w:hAnsi="Times New Roman" w:cs="Times New Roman"/>
          <w:sz w:val="28"/>
          <w:szCs w:val="28"/>
        </w:rPr>
        <w:t>продуктов работы – дидактических</w:t>
      </w:r>
      <w:r w:rsidR="00753069">
        <w:rPr>
          <w:rFonts w:ascii="Times New Roman" w:hAnsi="Times New Roman" w:cs="Times New Roman"/>
          <w:sz w:val="28"/>
          <w:szCs w:val="28"/>
        </w:rPr>
        <w:t xml:space="preserve"> </w:t>
      </w:r>
      <w:r w:rsidR="0054265A">
        <w:rPr>
          <w:rFonts w:ascii="Times New Roman" w:hAnsi="Times New Roman" w:cs="Times New Roman"/>
          <w:sz w:val="28"/>
          <w:szCs w:val="28"/>
        </w:rPr>
        <w:t>материалов</w:t>
      </w:r>
      <w:r w:rsidR="005970E3" w:rsidRPr="00AC3631">
        <w:rPr>
          <w:rFonts w:ascii="Times New Roman" w:hAnsi="Times New Roman" w:cs="Times New Roman"/>
          <w:sz w:val="28"/>
          <w:szCs w:val="28"/>
        </w:rPr>
        <w:t>)</w:t>
      </w:r>
      <w:r w:rsidR="002E02F2" w:rsidRPr="00AC3631">
        <w:rPr>
          <w:rFonts w:ascii="Times New Roman" w:hAnsi="Times New Roman" w:cs="Times New Roman"/>
          <w:sz w:val="28"/>
          <w:szCs w:val="28"/>
        </w:rPr>
        <w:t xml:space="preserve">; РМО </w:t>
      </w:r>
      <w:r w:rsidR="002E02F2" w:rsidRPr="00AC3631">
        <w:rPr>
          <w:rStyle w:val="c30"/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2E02F2" w:rsidRPr="00AC3631">
        <w:rPr>
          <w:rFonts w:ascii="Times New Roman" w:hAnsi="Times New Roman" w:cs="Times New Roman"/>
          <w:sz w:val="28"/>
          <w:szCs w:val="28"/>
        </w:rPr>
        <w:t xml:space="preserve"> </w:t>
      </w:r>
      <w:r w:rsidR="00A46B46" w:rsidRPr="00AC3631">
        <w:rPr>
          <w:rFonts w:ascii="Times New Roman" w:hAnsi="Times New Roman" w:cs="Times New Roman"/>
          <w:sz w:val="28"/>
          <w:szCs w:val="28"/>
        </w:rPr>
        <w:t>в форм</w:t>
      </w:r>
      <w:r w:rsidRPr="00AC3631">
        <w:rPr>
          <w:rFonts w:ascii="Times New Roman" w:hAnsi="Times New Roman" w:cs="Times New Roman"/>
          <w:sz w:val="28"/>
          <w:szCs w:val="28"/>
        </w:rPr>
        <w:t xml:space="preserve">е мастер-класса или </w:t>
      </w:r>
      <w:r w:rsidR="00FC4425" w:rsidRPr="00AC3631">
        <w:rPr>
          <w:rFonts w:ascii="Times New Roman" w:hAnsi="Times New Roman" w:cs="Times New Roman"/>
          <w:sz w:val="28"/>
          <w:szCs w:val="28"/>
        </w:rPr>
        <w:t>заня</w:t>
      </w:r>
      <w:r w:rsidRPr="00AC3631">
        <w:rPr>
          <w:rFonts w:ascii="Times New Roman" w:hAnsi="Times New Roman" w:cs="Times New Roman"/>
          <w:sz w:val="28"/>
          <w:szCs w:val="28"/>
        </w:rPr>
        <w:t>тия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 (</w:t>
      </w:r>
      <w:r w:rsidRPr="00AC3631">
        <w:rPr>
          <w:rFonts w:ascii="Times New Roman" w:hAnsi="Times New Roman" w:cs="Times New Roman"/>
          <w:sz w:val="28"/>
          <w:szCs w:val="28"/>
        </w:rPr>
        <w:t xml:space="preserve">с </w:t>
      </w:r>
      <w:r w:rsidR="00A46B46" w:rsidRPr="00AC3631">
        <w:rPr>
          <w:rFonts w:ascii="Times New Roman" w:hAnsi="Times New Roman" w:cs="Times New Roman"/>
          <w:sz w:val="28"/>
          <w:szCs w:val="28"/>
        </w:rPr>
        <w:t>использование</w:t>
      </w:r>
      <w:r w:rsidRPr="00AC3631">
        <w:rPr>
          <w:rFonts w:ascii="Times New Roman" w:hAnsi="Times New Roman" w:cs="Times New Roman"/>
          <w:sz w:val="28"/>
          <w:szCs w:val="28"/>
        </w:rPr>
        <w:t>м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 видео</w:t>
      </w:r>
      <w:r w:rsidRPr="00AC3631">
        <w:rPr>
          <w:rFonts w:ascii="Times New Roman" w:hAnsi="Times New Roman" w:cs="Times New Roman"/>
          <w:sz w:val="28"/>
          <w:szCs w:val="28"/>
        </w:rPr>
        <w:t>фрагментов из практики</w:t>
      </w:r>
      <w:r w:rsidR="00A46B46" w:rsidRPr="00AC3631">
        <w:rPr>
          <w:rFonts w:ascii="Times New Roman" w:hAnsi="Times New Roman" w:cs="Times New Roman"/>
          <w:sz w:val="28"/>
          <w:szCs w:val="28"/>
        </w:rPr>
        <w:t>)</w:t>
      </w:r>
      <w:r w:rsidR="00BA0F18">
        <w:rPr>
          <w:rFonts w:ascii="Times New Roman" w:hAnsi="Times New Roman" w:cs="Times New Roman"/>
          <w:sz w:val="28"/>
          <w:szCs w:val="28"/>
        </w:rPr>
        <w:t>;</w:t>
      </w:r>
      <w:r w:rsidR="003841DE" w:rsidRPr="00AC3631">
        <w:rPr>
          <w:rFonts w:ascii="Times New Roman" w:hAnsi="Times New Roman" w:cs="Times New Roman"/>
          <w:sz w:val="28"/>
          <w:szCs w:val="28"/>
        </w:rPr>
        <w:t xml:space="preserve"> поделиться опытом на НПК, </w:t>
      </w:r>
      <w:r w:rsidR="00080C9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C3631">
        <w:rPr>
          <w:rFonts w:ascii="Times New Roman" w:hAnsi="Times New Roman" w:cs="Times New Roman"/>
          <w:sz w:val="28"/>
          <w:szCs w:val="28"/>
        </w:rPr>
        <w:t xml:space="preserve">тема </w:t>
      </w:r>
      <w:r w:rsidR="00080C98">
        <w:rPr>
          <w:rFonts w:ascii="Times New Roman" w:hAnsi="Times New Roman" w:cs="Times New Roman"/>
          <w:sz w:val="28"/>
          <w:szCs w:val="28"/>
        </w:rPr>
        <w:t>будет созвучной</w:t>
      </w:r>
      <w:r w:rsidRPr="00AC3631">
        <w:rPr>
          <w:rFonts w:ascii="Times New Roman" w:hAnsi="Times New Roman" w:cs="Times New Roman"/>
          <w:sz w:val="28"/>
          <w:szCs w:val="28"/>
        </w:rPr>
        <w:t xml:space="preserve"> проведённой деятельности.</w:t>
      </w:r>
      <w:r w:rsidR="00BA0F18">
        <w:rPr>
          <w:rFonts w:ascii="Times New Roman" w:hAnsi="Times New Roman" w:cs="Times New Roman"/>
          <w:sz w:val="28"/>
          <w:szCs w:val="28"/>
        </w:rPr>
        <w:t xml:space="preserve"> Кроме этого, в рамках общешкольного родительского собрания будет возможность рассказать о проекте, об участниках, результатах, озвучить имена детей и родителей, откликнувшихся на идеи проекта. </w:t>
      </w:r>
    </w:p>
    <w:p w:rsidR="00080C98" w:rsidRDefault="00A46B46" w:rsidP="00AC3631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C3631">
        <w:rPr>
          <w:rFonts w:ascii="Times New Roman" w:hAnsi="Times New Roman" w:cs="Times New Roman"/>
          <w:sz w:val="28"/>
          <w:szCs w:val="28"/>
        </w:rPr>
        <w:t xml:space="preserve"> </w:t>
      </w:r>
      <w:r w:rsidR="00080C98">
        <w:rPr>
          <w:rFonts w:ascii="Times New Roman" w:hAnsi="Times New Roman" w:cs="Times New Roman"/>
          <w:sz w:val="28"/>
          <w:szCs w:val="28"/>
        </w:rPr>
        <w:tab/>
      </w:r>
      <w:r w:rsidR="00286D59" w:rsidRPr="00AC3631">
        <w:rPr>
          <w:rFonts w:ascii="Times New Roman" w:hAnsi="Times New Roman" w:cs="Times New Roman"/>
          <w:sz w:val="28"/>
          <w:szCs w:val="28"/>
        </w:rPr>
        <w:t>На протяжении проекта и в конце н</w:t>
      </w:r>
      <w:r w:rsidRPr="00AC3631">
        <w:rPr>
          <w:rFonts w:ascii="Times New Roman" w:hAnsi="Times New Roman" w:cs="Times New Roman"/>
          <w:sz w:val="28"/>
          <w:szCs w:val="28"/>
        </w:rPr>
        <w:t xml:space="preserve">а основе глубокого, пошагового (поэтапного) анализа </w:t>
      </w:r>
      <w:r w:rsidR="00286D59" w:rsidRPr="00AC3631">
        <w:rPr>
          <w:rFonts w:ascii="Times New Roman" w:hAnsi="Times New Roman" w:cs="Times New Roman"/>
          <w:sz w:val="28"/>
          <w:szCs w:val="28"/>
        </w:rPr>
        <w:t xml:space="preserve">нужно будет </w:t>
      </w:r>
      <w:r w:rsidR="003841DE" w:rsidRPr="00AC3631">
        <w:rPr>
          <w:rFonts w:ascii="Times New Roman" w:hAnsi="Times New Roman" w:cs="Times New Roman"/>
          <w:sz w:val="28"/>
          <w:szCs w:val="28"/>
        </w:rPr>
        <w:t xml:space="preserve">скорректировать дальнейшую работу и </w:t>
      </w:r>
      <w:r w:rsidRPr="00AC3631">
        <w:rPr>
          <w:rFonts w:ascii="Times New Roman" w:hAnsi="Times New Roman" w:cs="Times New Roman"/>
          <w:sz w:val="28"/>
          <w:szCs w:val="28"/>
        </w:rPr>
        <w:t>определить направления и содержательные линии работы</w:t>
      </w:r>
      <w:r w:rsidR="002E02F2" w:rsidRPr="00AC3631">
        <w:rPr>
          <w:rFonts w:ascii="Times New Roman" w:hAnsi="Times New Roman" w:cs="Times New Roman"/>
          <w:sz w:val="28"/>
          <w:szCs w:val="28"/>
        </w:rPr>
        <w:t xml:space="preserve"> в старших классах.</w:t>
      </w:r>
      <w:r w:rsidR="006425B2" w:rsidRPr="00AC36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4ECE" w:rsidRDefault="00134ECE" w:rsidP="008A1A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A58" w:rsidRPr="00F4027E" w:rsidRDefault="008A1A58" w:rsidP="008A1A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7E">
        <w:rPr>
          <w:rFonts w:ascii="Times New Roman" w:hAnsi="Times New Roman" w:cs="Times New Roman"/>
          <w:b/>
          <w:sz w:val="28"/>
          <w:szCs w:val="28"/>
        </w:rPr>
        <w:t xml:space="preserve">План реализации проекта: 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425"/>
        <w:gridCol w:w="1702"/>
        <w:gridCol w:w="1417"/>
        <w:gridCol w:w="4253"/>
        <w:gridCol w:w="2233"/>
      </w:tblGrid>
      <w:tr w:rsidR="007672FE" w:rsidRPr="00F4027E" w:rsidTr="00047959"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8A1A58" w:rsidRPr="004A07B2" w:rsidRDefault="008A1A58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417" w:type="dxa"/>
          </w:tcPr>
          <w:p w:rsidR="008A1A58" w:rsidRPr="004A07B2" w:rsidRDefault="00286D59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A1A58"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4253" w:type="dxa"/>
          </w:tcPr>
          <w:p w:rsidR="008A1A58" w:rsidRPr="004A07B2" w:rsidRDefault="008A1A58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33" w:type="dxa"/>
          </w:tcPr>
          <w:p w:rsidR="008A1A58" w:rsidRPr="004A07B2" w:rsidRDefault="008A1A58" w:rsidP="003A2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672FE" w:rsidRPr="00F4027E" w:rsidTr="00047959">
        <w:trPr>
          <w:trHeight w:val="1054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 w:rsidR="000479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  <w:proofErr w:type="spellEnd"/>
          </w:p>
        </w:tc>
        <w:tc>
          <w:tcPr>
            <w:tcW w:w="1417" w:type="dxa"/>
          </w:tcPr>
          <w:p w:rsidR="00047959" w:rsidRDefault="002E02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A1A58" w:rsidRPr="00F4027E" w:rsidRDefault="002E02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</w:tcPr>
          <w:p w:rsidR="007672FE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Определить рабочую группу</w:t>
            </w:r>
            <w:r w:rsidR="002E02F2">
              <w:rPr>
                <w:rFonts w:ascii="Times New Roman" w:hAnsi="Times New Roman" w:cs="Times New Roman"/>
                <w:sz w:val="28"/>
                <w:szCs w:val="28"/>
              </w:rPr>
              <w:t xml:space="preserve"> единомышленников (ребят и коллег)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будет </w:t>
            </w:r>
            <w:r w:rsidR="002E02F2">
              <w:rPr>
                <w:rFonts w:ascii="Times New Roman" w:hAnsi="Times New Roman" w:cs="Times New Roman"/>
                <w:sz w:val="28"/>
                <w:szCs w:val="28"/>
              </w:rPr>
              <w:t>работать над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проекта. </w:t>
            </w:r>
            <w:r w:rsidR="007672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пределить направления работы</w:t>
            </w:r>
            <w:r w:rsidR="00767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2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выполняемые роли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672FE" w:rsidRDefault="007672FE" w:rsidP="00767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проекта:</w:t>
            </w:r>
            <w:r w:rsidR="008A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A58" w:rsidRPr="00F4027E" w:rsidRDefault="007672FE" w:rsidP="00767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М.С.</w:t>
            </w:r>
          </w:p>
        </w:tc>
      </w:tr>
      <w:tr w:rsidR="007672FE" w:rsidRPr="00F4027E" w:rsidTr="005B67B5">
        <w:trPr>
          <w:trHeight w:val="4952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417" w:type="dxa"/>
          </w:tcPr>
          <w:p w:rsidR="008A1A58" w:rsidRPr="00F4027E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г.- </w:t>
            </w:r>
            <w:r w:rsidR="004C13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  <w:p w:rsidR="00286D59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921" w:rsidRDefault="006E4921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E4921" w:rsidRDefault="006E4921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921" w:rsidRDefault="006E4921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Pr="00F4027E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E3" w:rsidRDefault="005970E3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E3" w:rsidRDefault="005970E3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направлениям деятельности:</w:t>
            </w: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59" w:rsidRDefault="000479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2FE" w:rsidRDefault="007672F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2F6" w:rsidRDefault="003562F6" w:rsidP="0035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краткосрочных курсов:</w:t>
            </w:r>
          </w:p>
          <w:p w:rsidR="003562F6" w:rsidRPr="002C656A" w:rsidRDefault="003562F6" w:rsidP="0035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«Кот в мешке»</w:t>
            </w:r>
          </w:p>
          <w:p w:rsidR="003562F6" w:rsidRDefault="003562F6" w:rsidP="0035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6A">
              <w:rPr>
                <w:rFonts w:ascii="Times New Roman" w:hAnsi="Times New Roman" w:cs="Times New Roman"/>
                <w:sz w:val="28"/>
                <w:szCs w:val="28"/>
              </w:rPr>
              <w:t>2. «Лови мяч»</w:t>
            </w:r>
          </w:p>
          <w:p w:rsidR="003562F6" w:rsidRDefault="003562F6" w:rsidP="002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E5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-Разработка программы новых краткосрочных курсов; </w:t>
            </w:r>
          </w:p>
          <w:p w:rsidR="00E5491C" w:rsidRDefault="00E5491C" w:rsidP="00E5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-Разработка</w:t>
            </w:r>
            <w:r w:rsidRPr="00F8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материалов: игра «Готовность №1», конкурсы: «Кот в мешке» и </w:t>
            </w:r>
            <w:r w:rsidRPr="002C656A">
              <w:rPr>
                <w:rFonts w:ascii="Times New Roman" w:hAnsi="Times New Roman" w:cs="Times New Roman"/>
                <w:sz w:val="28"/>
                <w:szCs w:val="28"/>
              </w:rPr>
              <w:t>«Лови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5491C" w:rsidRDefault="00E5491C" w:rsidP="00E5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дидактических материалов: индивидуальные карточки, памятки по оцениванию ответов, </w:t>
            </w:r>
            <w:r w:rsidR="00C51DF1">
              <w:rPr>
                <w:rFonts w:ascii="Times New Roman" w:hAnsi="Times New Roman" w:cs="Times New Roman"/>
                <w:sz w:val="28"/>
                <w:szCs w:val="28"/>
              </w:rPr>
              <w:t xml:space="preserve">листы контроля,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  <w:r w:rsidRPr="0020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 для монологической речи;</w:t>
            </w:r>
          </w:p>
          <w:p w:rsidR="00E5491C" w:rsidRDefault="00E5491C" w:rsidP="00E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-Разработка методических приёмов по применению методических и дидактических материалов.</w:t>
            </w:r>
          </w:p>
          <w:p w:rsidR="006E4921" w:rsidRDefault="00C51DF1" w:rsidP="002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959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индивидуальных карточек</w:t>
            </w:r>
            <w:r w:rsidR="00047959" w:rsidRPr="006425B2">
              <w:rPr>
                <w:rFonts w:ascii="Times New Roman" w:hAnsi="Times New Roman" w:cs="Times New Roman"/>
                <w:sz w:val="28"/>
                <w:szCs w:val="28"/>
              </w:rPr>
              <w:t xml:space="preserve"> и памятки</w:t>
            </w:r>
            <w:r w:rsidR="000479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C547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листом контроля.</w:t>
            </w:r>
          </w:p>
          <w:p w:rsidR="004C1305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игры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 «Кот в мешке» и </w:t>
            </w:r>
            <w:r w:rsidR="008353CE" w:rsidRPr="002C656A">
              <w:rPr>
                <w:rFonts w:ascii="Times New Roman" w:hAnsi="Times New Roman" w:cs="Times New Roman"/>
                <w:sz w:val="28"/>
                <w:szCs w:val="28"/>
              </w:rPr>
              <w:t>«Лови мяч»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для участников летнего лагеря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1305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</w:t>
            </w:r>
            <w:r w:rsidR="004C1305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игры «Кот в мешке» и </w:t>
            </w:r>
            <w:r w:rsidR="004C1305" w:rsidRPr="002C656A">
              <w:rPr>
                <w:rFonts w:ascii="Times New Roman" w:hAnsi="Times New Roman" w:cs="Times New Roman"/>
                <w:sz w:val="28"/>
                <w:szCs w:val="28"/>
              </w:rPr>
              <w:t>«Лови мяч»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8-9 классов.</w:t>
            </w: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E3" w:rsidRDefault="005970E3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E3" w:rsidRDefault="005970E3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№1» </w:t>
            </w: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286D59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A58" w:rsidRPr="00F4027E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М.С.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59" w:rsidRDefault="00047959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Pr="00F4027E" w:rsidRDefault="004A0A66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</w:t>
            </w:r>
          </w:p>
          <w:p w:rsidR="004A0A66" w:rsidRPr="00F4027E" w:rsidRDefault="004A0A66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</w:t>
            </w:r>
          </w:p>
          <w:p w:rsidR="004A0A66" w:rsidRDefault="004A0A66" w:rsidP="003A2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3A2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3A2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Pr="00F4027E" w:rsidRDefault="00F5685C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0A66"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="004A0A66"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 w:rsidR="004A0A66"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учащихся, воспитатели лагеря, вожатые</w:t>
            </w:r>
          </w:p>
          <w:p w:rsidR="008A1A58" w:rsidRDefault="004A0A66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инициативная группа учащихся,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4A0A66" w:rsidRPr="00F4027E" w:rsidRDefault="005970E3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7672FE" w:rsidRPr="00F4027E" w:rsidTr="00047959">
        <w:trPr>
          <w:trHeight w:val="841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417" w:type="dxa"/>
          </w:tcPr>
          <w:p w:rsidR="008A1A58" w:rsidRDefault="008353CE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 xml:space="preserve"> 2020г.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 xml:space="preserve"> 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рь 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74396B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74396B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Pr="00F4027E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3" w:type="dxa"/>
          </w:tcPr>
          <w:p w:rsidR="002B54F2" w:rsidRDefault="002B54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проекта.</w:t>
            </w:r>
          </w:p>
          <w:p w:rsidR="002B54F2" w:rsidRDefault="002B54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F2" w:rsidRDefault="002B54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опыта:</w:t>
            </w:r>
          </w:p>
          <w:p w:rsidR="00FC4425" w:rsidRDefault="005970E3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еминар для педагогов школы;</w:t>
            </w:r>
          </w:p>
          <w:p w:rsidR="00F5685C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2.выступление на общешкольном родительском собрании «Роль родителей в реализации проекта», благодарности.</w:t>
            </w:r>
          </w:p>
          <w:p w:rsidR="002840D0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или </w:t>
            </w:r>
            <w:r w:rsidR="00FC4425">
              <w:rPr>
                <w:rFonts w:ascii="Times New Roman" w:hAnsi="Times New Roman" w:cs="Times New Roman"/>
                <w:sz w:val="28"/>
                <w:szCs w:val="28"/>
              </w:rPr>
              <w:t>заня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тие на РМО учителе</w:t>
            </w:r>
            <w:r w:rsidR="00FC4425">
              <w:rPr>
                <w:rFonts w:ascii="Times New Roman" w:hAnsi="Times New Roman" w:cs="Times New Roman"/>
                <w:sz w:val="28"/>
                <w:szCs w:val="28"/>
              </w:rPr>
              <w:t xml:space="preserve">й русского языка и литературы. </w:t>
            </w:r>
          </w:p>
          <w:p w:rsidR="008A1A58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ыступление на  НПК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0D0" w:rsidRDefault="002840D0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BCB" w:rsidRPr="00F4027E" w:rsidRDefault="0074396B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, определение новых линий работы.</w:t>
            </w:r>
          </w:p>
        </w:tc>
        <w:tc>
          <w:tcPr>
            <w:tcW w:w="2233" w:type="dxa"/>
          </w:tcPr>
          <w:p w:rsidR="008A1A58" w:rsidRDefault="005970E3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25" w:rsidRDefault="00FC4425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Pr="00F4027E" w:rsidRDefault="0074396B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</w:tc>
      </w:tr>
    </w:tbl>
    <w:p w:rsidR="008A1A58" w:rsidRPr="002C656A" w:rsidRDefault="008A1A58" w:rsidP="00107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961D4" w:rsidRDefault="00107849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8961D4">
        <w:rPr>
          <w:b/>
          <w:color w:val="000000"/>
          <w:sz w:val="28"/>
          <w:szCs w:val="28"/>
        </w:rPr>
        <w:t>Ожидаемые результаты и социальный эффект</w:t>
      </w:r>
      <w:r w:rsidRPr="002C656A">
        <w:rPr>
          <w:color w:val="000000"/>
          <w:sz w:val="28"/>
          <w:szCs w:val="28"/>
        </w:rPr>
        <w:t xml:space="preserve"> </w:t>
      </w:r>
    </w:p>
    <w:p w:rsidR="000A7D4B" w:rsidRPr="000A7D4B" w:rsidRDefault="000A7D4B" w:rsidP="000A7D4B">
      <w:pPr>
        <w:pStyle w:val="a3"/>
        <w:spacing w:before="0" w:beforeAutospacing="0" w:after="0" w:afterAutospacing="0" w:line="360" w:lineRule="auto"/>
        <w:ind w:left="-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107849" w:rsidRPr="000A7D4B">
        <w:rPr>
          <w:b/>
          <w:color w:val="000000"/>
          <w:sz w:val="28"/>
          <w:szCs w:val="28"/>
        </w:rPr>
        <w:t>езультаты-продукты</w:t>
      </w:r>
      <w:r w:rsidR="008961D4" w:rsidRPr="000A7D4B">
        <w:rPr>
          <w:b/>
          <w:color w:val="000000"/>
          <w:sz w:val="28"/>
          <w:szCs w:val="28"/>
        </w:rPr>
        <w:t xml:space="preserve">:  </w:t>
      </w:r>
    </w:p>
    <w:p w:rsidR="000A7D4B" w:rsidRPr="000A7D4B" w:rsidRDefault="000A7D4B" w:rsidP="000A7D4B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A7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программа; </w:t>
      </w:r>
    </w:p>
    <w:p w:rsidR="008961D4" w:rsidRDefault="000A7D4B" w:rsidP="000A7D4B">
      <w:pPr>
        <w:pStyle w:val="a3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61D4">
        <w:rPr>
          <w:color w:val="000000"/>
          <w:sz w:val="28"/>
          <w:szCs w:val="28"/>
        </w:rPr>
        <w:t>методические и дидактические материалы (</w:t>
      </w:r>
      <w:r>
        <w:rPr>
          <w:sz w:val="28"/>
          <w:szCs w:val="28"/>
        </w:rPr>
        <w:t>краткосрочные</w:t>
      </w:r>
      <w:r>
        <w:rPr>
          <w:color w:val="000000"/>
          <w:sz w:val="28"/>
          <w:szCs w:val="28"/>
        </w:rPr>
        <w:t xml:space="preserve"> </w:t>
      </w:r>
      <w:r w:rsidR="008961D4">
        <w:rPr>
          <w:color w:val="000000"/>
          <w:sz w:val="28"/>
          <w:szCs w:val="28"/>
        </w:rPr>
        <w:t xml:space="preserve">курсы, игры, материалы конкурсов, </w:t>
      </w:r>
      <w:r>
        <w:rPr>
          <w:sz w:val="28"/>
          <w:szCs w:val="28"/>
        </w:rPr>
        <w:t>индивидуальные</w:t>
      </w:r>
      <w:r>
        <w:rPr>
          <w:color w:val="000000"/>
          <w:sz w:val="28"/>
          <w:szCs w:val="28"/>
        </w:rPr>
        <w:t xml:space="preserve"> </w:t>
      </w:r>
      <w:r w:rsidR="008961D4">
        <w:rPr>
          <w:color w:val="000000"/>
          <w:sz w:val="28"/>
          <w:szCs w:val="28"/>
        </w:rPr>
        <w:t>карточки, памятки</w:t>
      </w:r>
      <w:r w:rsidRPr="000A7D4B">
        <w:rPr>
          <w:sz w:val="28"/>
          <w:szCs w:val="28"/>
        </w:rPr>
        <w:t xml:space="preserve"> </w:t>
      </w:r>
      <w:r>
        <w:rPr>
          <w:sz w:val="28"/>
          <w:szCs w:val="28"/>
        </w:rPr>
        <w:t>по оцениванию ответов, копилка</w:t>
      </w:r>
      <w:r w:rsidRPr="00207731">
        <w:rPr>
          <w:sz w:val="28"/>
          <w:szCs w:val="28"/>
        </w:rPr>
        <w:t xml:space="preserve"> </w:t>
      </w:r>
      <w:r>
        <w:rPr>
          <w:sz w:val="28"/>
          <w:szCs w:val="28"/>
        </w:rPr>
        <w:t>тем для говорения</w:t>
      </w:r>
      <w:r w:rsidR="008961D4">
        <w:rPr>
          <w:color w:val="000000"/>
          <w:sz w:val="28"/>
          <w:szCs w:val="28"/>
        </w:rPr>
        <w:t>, видеоматериалы</w:t>
      </w:r>
      <w:r>
        <w:rPr>
          <w:color w:val="000000"/>
          <w:sz w:val="28"/>
          <w:szCs w:val="28"/>
        </w:rPr>
        <w:t>, наборы для мешочков</w:t>
      </w:r>
      <w:r w:rsidR="008961D4">
        <w:rPr>
          <w:color w:val="000000"/>
          <w:sz w:val="28"/>
          <w:szCs w:val="28"/>
        </w:rPr>
        <w:t xml:space="preserve">); </w:t>
      </w:r>
    </w:p>
    <w:p w:rsidR="000A7D4B" w:rsidRPr="000A7D4B" w:rsidRDefault="000A7D4B" w:rsidP="000A7D4B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приёмы по применению методических и дидактических материалов.</w:t>
      </w:r>
    </w:p>
    <w:p w:rsidR="000A7D4B" w:rsidRDefault="000A7D4B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0A7D4B">
        <w:rPr>
          <w:b/>
          <w:color w:val="000000"/>
          <w:sz w:val="28"/>
          <w:szCs w:val="28"/>
        </w:rPr>
        <w:t>С</w:t>
      </w:r>
      <w:r w:rsidR="00F22C58" w:rsidRPr="000A7D4B">
        <w:rPr>
          <w:b/>
          <w:color w:val="000000"/>
          <w:sz w:val="28"/>
          <w:szCs w:val="28"/>
        </w:rPr>
        <w:t>оциальные, психологические изменения</w:t>
      </w:r>
      <w:r w:rsidR="00F22C58">
        <w:rPr>
          <w:color w:val="000000"/>
          <w:sz w:val="28"/>
          <w:szCs w:val="28"/>
        </w:rPr>
        <w:t xml:space="preserve"> </w:t>
      </w:r>
    </w:p>
    <w:p w:rsidR="007A68F8" w:rsidRDefault="00F22C58" w:rsidP="007A68F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Понимание детьми значимости умения говорить</w:t>
      </w:r>
      <w:r w:rsidR="00F23B04">
        <w:rPr>
          <w:color w:val="000000"/>
          <w:sz w:val="28"/>
          <w:szCs w:val="28"/>
        </w:rPr>
        <w:t xml:space="preserve"> (отзывы, анализ работы</w:t>
      </w:r>
      <w:r w:rsidR="000A7D4B">
        <w:rPr>
          <w:color w:val="000000"/>
          <w:sz w:val="28"/>
          <w:szCs w:val="28"/>
        </w:rPr>
        <w:t>, самоанализ деятельности</w:t>
      </w:r>
      <w:r w:rsidR="00F23B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7A68F8">
        <w:rPr>
          <w:color w:val="000000"/>
          <w:sz w:val="28"/>
          <w:szCs w:val="28"/>
        </w:rPr>
        <w:t xml:space="preserve"> </w:t>
      </w:r>
      <w:r w:rsidR="00134ECE">
        <w:rPr>
          <w:color w:val="000000"/>
          <w:sz w:val="28"/>
          <w:szCs w:val="28"/>
        </w:rPr>
        <w:t xml:space="preserve">Уверенность в себе. </w:t>
      </w:r>
      <w:r w:rsidR="007A68F8">
        <w:rPr>
          <w:color w:val="000000"/>
          <w:sz w:val="28"/>
          <w:szCs w:val="28"/>
        </w:rPr>
        <w:t>Самооценка.</w:t>
      </w:r>
      <w:r w:rsidR="007A68F8" w:rsidRPr="007A68F8">
        <w:rPr>
          <w:color w:val="000000"/>
          <w:sz w:val="28"/>
          <w:szCs w:val="28"/>
        </w:rPr>
        <w:t xml:space="preserve"> </w:t>
      </w:r>
      <w:r w:rsidR="007A68F8">
        <w:rPr>
          <w:color w:val="000000"/>
          <w:sz w:val="28"/>
          <w:szCs w:val="28"/>
        </w:rPr>
        <w:t xml:space="preserve">Поддержка родителями. </w:t>
      </w:r>
      <w:r w:rsidR="00134ECE">
        <w:rPr>
          <w:color w:val="000000"/>
          <w:sz w:val="28"/>
          <w:szCs w:val="28"/>
        </w:rPr>
        <w:t>(на основе ответов на вопросы)</w:t>
      </w:r>
    </w:p>
    <w:p w:rsidR="00E20E9D" w:rsidRDefault="00E20E9D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</w:p>
    <w:p w:rsidR="00134ECE" w:rsidRDefault="00107849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F22C58">
        <w:rPr>
          <w:b/>
          <w:color w:val="000000"/>
          <w:sz w:val="28"/>
          <w:szCs w:val="28"/>
        </w:rPr>
        <w:t>Критерии</w:t>
      </w:r>
      <w:r w:rsidRPr="002C656A">
        <w:rPr>
          <w:color w:val="000000"/>
          <w:sz w:val="28"/>
          <w:szCs w:val="28"/>
        </w:rPr>
        <w:t xml:space="preserve"> </w:t>
      </w:r>
      <w:r w:rsidRPr="00134ECE">
        <w:rPr>
          <w:b/>
          <w:color w:val="000000"/>
          <w:sz w:val="28"/>
          <w:szCs w:val="28"/>
        </w:rPr>
        <w:t>оценки эффективности</w:t>
      </w:r>
      <w:r w:rsidR="00134ECE">
        <w:rPr>
          <w:color w:val="000000"/>
          <w:sz w:val="28"/>
          <w:szCs w:val="28"/>
        </w:rPr>
        <w:t xml:space="preserve">: включённость детей, родителей в процесс; активность  включения: идеи, задания, качество работы. Отработка (продвижение) и наработки: </w:t>
      </w:r>
      <w:r w:rsidR="00134ECE">
        <w:rPr>
          <w:sz w:val="28"/>
          <w:szCs w:val="28"/>
        </w:rPr>
        <w:t>индивидуальные</w:t>
      </w:r>
      <w:r w:rsidR="00134ECE">
        <w:rPr>
          <w:color w:val="000000"/>
          <w:sz w:val="28"/>
          <w:szCs w:val="28"/>
        </w:rPr>
        <w:t xml:space="preserve"> карточки, памятки</w:t>
      </w:r>
      <w:r w:rsidR="00134ECE" w:rsidRPr="000A7D4B">
        <w:rPr>
          <w:sz w:val="28"/>
          <w:szCs w:val="28"/>
        </w:rPr>
        <w:t xml:space="preserve"> </w:t>
      </w:r>
      <w:r w:rsidR="00134ECE">
        <w:rPr>
          <w:sz w:val="28"/>
          <w:szCs w:val="28"/>
        </w:rPr>
        <w:t>по оцениванию ответов, лист контроля, копилка</w:t>
      </w:r>
      <w:r w:rsidR="00134ECE" w:rsidRPr="00207731">
        <w:rPr>
          <w:sz w:val="28"/>
          <w:szCs w:val="28"/>
        </w:rPr>
        <w:t xml:space="preserve"> </w:t>
      </w:r>
      <w:r w:rsidR="00134ECE">
        <w:rPr>
          <w:sz w:val="28"/>
          <w:szCs w:val="28"/>
        </w:rPr>
        <w:t>тем для говорения</w:t>
      </w:r>
      <w:r w:rsidR="00134ECE">
        <w:rPr>
          <w:color w:val="000000"/>
          <w:sz w:val="28"/>
          <w:szCs w:val="28"/>
        </w:rPr>
        <w:t>, фотографии, картины, рисунки, наборы для мешочков, разработка</w:t>
      </w:r>
      <w:r w:rsidR="00134ECE" w:rsidRPr="002C656A">
        <w:rPr>
          <w:color w:val="000000"/>
          <w:sz w:val="28"/>
          <w:szCs w:val="28"/>
        </w:rPr>
        <w:t xml:space="preserve"> </w:t>
      </w:r>
      <w:r w:rsidR="00134ECE">
        <w:rPr>
          <w:color w:val="000000"/>
          <w:sz w:val="28"/>
          <w:szCs w:val="28"/>
        </w:rPr>
        <w:t xml:space="preserve">материалов для конкурсов. </w:t>
      </w:r>
    </w:p>
    <w:p w:rsidR="00134ECE" w:rsidRDefault="00134ECE" w:rsidP="000A7D4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685C" w:rsidRDefault="00107849" w:rsidP="000A7D4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519">
        <w:rPr>
          <w:rFonts w:ascii="Times New Roman" w:hAnsi="Times New Roman" w:cs="Times New Roman"/>
          <w:b/>
          <w:color w:val="000000"/>
          <w:sz w:val="28"/>
          <w:szCs w:val="28"/>
        </w:rPr>
        <w:t>Перспективы дальнейшего развития проекта</w:t>
      </w:r>
      <w:r w:rsidRPr="00EE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4519" w:rsidRDefault="00EE4519" w:rsidP="000A7D4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и п</w:t>
      </w:r>
      <w:r>
        <w:rPr>
          <w:rFonts w:ascii="Times New Roman" w:hAnsi="Times New Roman" w:cs="Times New Roman"/>
          <w:color w:val="000000"/>
          <w:sz w:val="28"/>
          <w:szCs w:val="28"/>
        </w:rPr>
        <w:t>родолжение</w:t>
      </w:r>
      <w:r w:rsidRPr="00EE4519">
        <w:rPr>
          <w:rFonts w:ascii="Times New Roman" w:hAnsi="Times New Roman" w:cs="Times New Roman"/>
          <w:color w:val="000000"/>
          <w:sz w:val="28"/>
          <w:szCs w:val="28"/>
        </w:rPr>
        <w:t xml:space="preserve"> проекта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быть определены при представлении</w:t>
      </w:r>
      <w:r w:rsidRPr="00AC3631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работы на ШМО в рамках семинара</w:t>
      </w:r>
      <w:r w:rsidR="005C5114">
        <w:rPr>
          <w:rFonts w:ascii="Times New Roman" w:hAnsi="Times New Roman" w:cs="Times New Roman"/>
          <w:sz w:val="28"/>
          <w:szCs w:val="28"/>
        </w:rPr>
        <w:t xml:space="preserve"> для педагогов школы, где будут продемонстрированы </w:t>
      </w:r>
      <w:r w:rsidRPr="00AC3631">
        <w:rPr>
          <w:rFonts w:ascii="Times New Roman" w:hAnsi="Times New Roman" w:cs="Times New Roman"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программы краткосрочных курсов</w:t>
      </w:r>
      <w:r w:rsidR="009741AC">
        <w:rPr>
          <w:rFonts w:ascii="Times New Roman" w:hAnsi="Times New Roman" w:cs="Times New Roman"/>
          <w:sz w:val="28"/>
          <w:szCs w:val="28"/>
        </w:rPr>
        <w:t>. В ходе анализа проведённой работы будут озвучены точки зрения коллег, их советы, рекомендации. То же самое может быть в рамках</w:t>
      </w:r>
      <w:r w:rsidRPr="00AC3631">
        <w:rPr>
          <w:rFonts w:ascii="Times New Roman" w:hAnsi="Times New Roman" w:cs="Times New Roman"/>
          <w:sz w:val="28"/>
          <w:szCs w:val="28"/>
        </w:rPr>
        <w:t xml:space="preserve"> РМО </w:t>
      </w:r>
      <w:r w:rsidRPr="00AC3631">
        <w:rPr>
          <w:rStyle w:val="c30"/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9741AC">
        <w:rPr>
          <w:rFonts w:ascii="Times New Roman" w:hAnsi="Times New Roman" w:cs="Times New Roman"/>
          <w:sz w:val="28"/>
          <w:szCs w:val="28"/>
        </w:rPr>
        <w:t xml:space="preserve">. </w:t>
      </w:r>
      <w:r w:rsidR="0032788F">
        <w:rPr>
          <w:rFonts w:ascii="Times New Roman" w:hAnsi="Times New Roman" w:cs="Times New Roman"/>
          <w:sz w:val="28"/>
          <w:szCs w:val="28"/>
        </w:rPr>
        <w:t>Могут помочь в определении направленности темы НПК.</w:t>
      </w:r>
    </w:p>
    <w:p w:rsidR="00CD4E32" w:rsidRDefault="00EE4519" w:rsidP="0032788F">
      <w:pPr>
        <w:spacing w:after="0" w:line="360" w:lineRule="auto"/>
        <w:ind w:left="-567" w:right="-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3631">
        <w:rPr>
          <w:rFonts w:ascii="Times New Roman" w:hAnsi="Times New Roman" w:cs="Times New Roman"/>
          <w:sz w:val="28"/>
          <w:szCs w:val="28"/>
        </w:rPr>
        <w:t xml:space="preserve">На протяжении проекта и в конце на основе глубокого, пошагового (поэтапного) анализа будет </w:t>
      </w:r>
      <w:r w:rsidR="0032788F">
        <w:rPr>
          <w:rFonts w:ascii="Times New Roman" w:hAnsi="Times New Roman" w:cs="Times New Roman"/>
          <w:sz w:val="28"/>
          <w:szCs w:val="28"/>
        </w:rPr>
        <w:t>скорректирована дальнейшая работа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и </w:t>
      </w:r>
      <w:r w:rsidR="0032788F">
        <w:rPr>
          <w:rFonts w:ascii="Times New Roman" w:hAnsi="Times New Roman" w:cs="Times New Roman"/>
          <w:sz w:val="28"/>
          <w:szCs w:val="28"/>
        </w:rPr>
        <w:t>определены</w:t>
      </w:r>
      <w:r w:rsidRPr="00AC3631">
        <w:rPr>
          <w:rFonts w:ascii="Times New Roman" w:hAnsi="Times New Roman" w:cs="Times New Roman"/>
          <w:sz w:val="28"/>
          <w:szCs w:val="28"/>
        </w:rPr>
        <w:t xml:space="preserve"> направления и содержательные линии работы в старших классах.</w:t>
      </w:r>
      <w:r w:rsidRPr="00AC36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788F" w:rsidRPr="00AC3631" w:rsidRDefault="0032788F" w:rsidP="0032788F">
      <w:pPr>
        <w:spacing w:after="0"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есть идея развития деятельности, построенной на смене </w:t>
      </w:r>
      <w:r w:rsidRPr="00134ECE">
        <w:rPr>
          <w:rFonts w:ascii="Times New Roman" w:hAnsi="Times New Roman" w:cs="Times New Roman"/>
          <w:b/>
          <w:sz w:val="28"/>
          <w:szCs w:val="28"/>
        </w:rPr>
        <w:t>контекстов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519" w:rsidRDefault="00EE4519" w:rsidP="00EE4519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E2E65" w:rsidRDefault="00EE2E65" w:rsidP="00107849">
      <w:pPr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A1518D" w:rsidRDefault="00107849" w:rsidP="0010784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C58">
        <w:rPr>
          <w:rFonts w:ascii="Times New Roman" w:hAnsi="Times New Roman" w:cs="Times New Roman"/>
          <w:b/>
          <w:spacing w:val="-4"/>
          <w:sz w:val="28"/>
          <w:szCs w:val="28"/>
        </w:rPr>
        <w:t>Бюджет проекта</w:t>
      </w:r>
      <w:r w:rsidRPr="002C65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03536" w:rsidRPr="00603536" w:rsidRDefault="000C606A" w:rsidP="0054265A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2E65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Материальная база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оснащённость курса – мешочки </w:t>
      </w:r>
      <w:r w:rsidR="00071F3E">
        <w:rPr>
          <w:rFonts w:ascii="Times New Roman" w:hAnsi="Times New Roman" w:cs="Times New Roman"/>
          <w:color w:val="000000"/>
          <w:sz w:val="28"/>
          <w:szCs w:val="28"/>
        </w:rPr>
        <w:t xml:space="preserve">матерчатые </w:t>
      </w:r>
      <w:r>
        <w:rPr>
          <w:rFonts w:ascii="Times New Roman" w:hAnsi="Times New Roman" w:cs="Times New Roman"/>
          <w:color w:val="000000"/>
          <w:sz w:val="28"/>
          <w:szCs w:val="28"/>
        </w:rPr>
        <w:t>(20 штук)</w:t>
      </w:r>
      <w:r w:rsidR="001108B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маленькие резиновые мячики (10 штук)</w:t>
      </w:r>
      <w:r w:rsidR="001108B0">
        <w:rPr>
          <w:rFonts w:ascii="Times New Roman" w:hAnsi="Times New Roman" w:cs="Times New Roman"/>
          <w:color w:val="000000"/>
          <w:sz w:val="28"/>
          <w:szCs w:val="28"/>
        </w:rPr>
        <w:t>; планшеты для ведущих  - 4 шт., уголки  - 10 шт., папки – 2 шт., файлы – пачка.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B7C" w:rsidRDefault="00134ECE" w:rsidP="0054265A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606A">
        <w:rPr>
          <w:rFonts w:ascii="Times New Roman" w:hAnsi="Times New Roman" w:cs="Times New Roman"/>
          <w:color w:val="000000"/>
          <w:sz w:val="28"/>
          <w:szCs w:val="28"/>
        </w:rPr>
        <w:t>Организация и п</w:t>
      </w:r>
      <w:r w:rsidR="00996B7C" w:rsidRPr="000C606A">
        <w:rPr>
          <w:rFonts w:ascii="Times New Roman" w:hAnsi="Times New Roman" w:cs="Times New Roman"/>
          <w:sz w:val="28"/>
          <w:szCs w:val="28"/>
        </w:rPr>
        <w:t>роведение конкурсов: «Кот в мешке» и «Лови мяч» для участников летнего лагеря и учащихся 8-9 классов и проведение игры «Готовность №1» (</w:t>
      </w:r>
      <w:r w:rsidR="00996B7C" w:rsidRPr="000C606A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996B7C" w:rsidRPr="000C606A">
        <w:rPr>
          <w:rFonts w:ascii="Times New Roman" w:hAnsi="Times New Roman" w:cs="Times New Roman"/>
          <w:sz w:val="28"/>
          <w:szCs w:val="28"/>
        </w:rPr>
        <w:t>: бумага</w:t>
      </w:r>
      <w:r w:rsidR="00603536">
        <w:rPr>
          <w:rFonts w:ascii="Times New Roman" w:hAnsi="Times New Roman" w:cs="Times New Roman"/>
          <w:sz w:val="28"/>
          <w:szCs w:val="28"/>
        </w:rPr>
        <w:t xml:space="preserve"> А4</w:t>
      </w:r>
      <w:r w:rsidR="00996B7C" w:rsidRPr="000C606A">
        <w:rPr>
          <w:rFonts w:ascii="Times New Roman" w:hAnsi="Times New Roman" w:cs="Times New Roman"/>
          <w:sz w:val="28"/>
          <w:szCs w:val="28"/>
        </w:rPr>
        <w:t xml:space="preserve">, </w:t>
      </w:r>
      <w:r w:rsidR="00603536">
        <w:rPr>
          <w:rFonts w:ascii="Times New Roman" w:hAnsi="Times New Roman" w:cs="Times New Roman"/>
          <w:sz w:val="28"/>
          <w:szCs w:val="28"/>
        </w:rPr>
        <w:t xml:space="preserve">бумага «Радуга», </w:t>
      </w:r>
      <w:r w:rsidR="00996B7C" w:rsidRPr="000C606A">
        <w:rPr>
          <w:rFonts w:ascii="Times New Roman" w:hAnsi="Times New Roman" w:cs="Times New Roman"/>
          <w:sz w:val="28"/>
          <w:szCs w:val="28"/>
        </w:rPr>
        <w:t xml:space="preserve">ручки, фломастеры, </w:t>
      </w:r>
      <w:r w:rsidR="00996B7C" w:rsidRPr="000C606A">
        <w:rPr>
          <w:rFonts w:ascii="Times New Roman" w:hAnsi="Times New Roman" w:cs="Times New Roman"/>
          <w:b/>
          <w:sz w:val="28"/>
          <w:szCs w:val="28"/>
        </w:rPr>
        <w:t>призы</w:t>
      </w:r>
      <w:r w:rsidR="00F5685C">
        <w:rPr>
          <w:rFonts w:ascii="Times New Roman" w:hAnsi="Times New Roman" w:cs="Times New Roman"/>
          <w:b/>
          <w:sz w:val="28"/>
          <w:szCs w:val="28"/>
        </w:rPr>
        <w:t>, грамоты</w:t>
      </w:r>
      <w:r w:rsidRPr="000C606A">
        <w:rPr>
          <w:rFonts w:ascii="Times New Roman" w:hAnsi="Times New Roman" w:cs="Times New Roman"/>
          <w:sz w:val="28"/>
          <w:szCs w:val="28"/>
        </w:rPr>
        <w:t>: победители, призёры, активисты</w:t>
      </w:r>
      <w:r w:rsidR="000C606A" w:rsidRPr="000C606A">
        <w:rPr>
          <w:rFonts w:ascii="Times New Roman" w:hAnsi="Times New Roman" w:cs="Times New Roman"/>
          <w:sz w:val="28"/>
          <w:szCs w:val="28"/>
        </w:rPr>
        <w:t>; поощрение за индивидуальное первенство и командное</w:t>
      </w:r>
      <w:r w:rsidR="00996B7C" w:rsidRPr="000C606A">
        <w:rPr>
          <w:rFonts w:ascii="Times New Roman" w:hAnsi="Times New Roman" w:cs="Times New Roman"/>
          <w:sz w:val="28"/>
          <w:szCs w:val="28"/>
        </w:rPr>
        <w:t>)</w:t>
      </w:r>
      <w:r w:rsidR="00EB09B9" w:rsidRPr="000C606A">
        <w:rPr>
          <w:rFonts w:ascii="Times New Roman" w:hAnsi="Times New Roman" w:cs="Times New Roman"/>
          <w:sz w:val="28"/>
          <w:szCs w:val="28"/>
        </w:rPr>
        <w:t>.</w:t>
      </w:r>
    </w:p>
    <w:p w:rsidR="00603536" w:rsidRPr="000C606A" w:rsidRDefault="00603536" w:rsidP="0054265A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Награждение участников (дети, родители</w:t>
      </w:r>
      <w:r w:rsidR="00E05CAB">
        <w:rPr>
          <w:rFonts w:ascii="Times New Roman" w:hAnsi="Times New Roman" w:cs="Times New Roman"/>
          <w:sz w:val="28"/>
          <w:szCs w:val="28"/>
        </w:rPr>
        <w:t>, педагоги</w:t>
      </w:r>
      <w:r>
        <w:rPr>
          <w:rFonts w:ascii="Times New Roman" w:hAnsi="Times New Roman" w:cs="Times New Roman"/>
          <w:sz w:val="28"/>
          <w:szCs w:val="28"/>
        </w:rPr>
        <w:t>) по результатам реализации</w:t>
      </w:r>
      <w:r w:rsidR="00F5685C">
        <w:rPr>
          <w:rFonts w:ascii="Times New Roman" w:hAnsi="Times New Roman" w:cs="Times New Roman"/>
          <w:sz w:val="28"/>
          <w:szCs w:val="28"/>
        </w:rPr>
        <w:t xml:space="preserve"> проекта: активность, вклад в проект (</w:t>
      </w:r>
      <w:r w:rsidR="00F5685C" w:rsidRPr="0061621D">
        <w:rPr>
          <w:rFonts w:ascii="Times New Roman" w:hAnsi="Times New Roman" w:cs="Times New Roman"/>
          <w:b/>
          <w:sz w:val="28"/>
          <w:szCs w:val="28"/>
        </w:rPr>
        <w:t>благодарности, подарки</w:t>
      </w:r>
      <w:r w:rsidR="00F5685C">
        <w:rPr>
          <w:rFonts w:ascii="Times New Roman" w:hAnsi="Times New Roman" w:cs="Times New Roman"/>
          <w:sz w:val="28"/>
          <w:szCs w:val="28"/>
        </w:rPr>
        <w:t>).</w:t>
      </w:r>
    </w:p>
    <w:p w:rsidR="00D40798" w:rsidRDefault="00134ECE" w:rsidP="00D40798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798" w:rsidRPr="00F22C58">
        <w:rPr>
          <w:rFonts w:ascii="Times New Roman" w:hAnsi="Times New Roman" w:cs="Times New Roman"/>
          <w:b/>
          <w:spacing w:val="-4"/>
          <w:sz w:val="28"/>
          <w:szCs w:val="28"/>
        </w:rPr>
        <w:t>Бюджет проекта</w:t>
      </w:r>
      <w:r w:rsidR="00D40798" w:rsidRPr="002C65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619"/>
        <w:gridCol w:w="2401"/>
        <w:gridCol w:w="1761"/>
        <w:gridCol w:w="2790"/>
      </w:tblGrid>
      <w:tr w:rsidR="00D40798" w:rsidTr="00BD3EF3">
        <w:tc>
          <w:tcPr>
            <w:tcW w:w="2619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Материально-технические ресурсы</w:t>
            </w:r>
          </w:p>
        </w:tc>
        <w:tc>
          <w:tcPr>
            <w:tcW w:w="2401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761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средства</w:t>
            </w:r>
          </w:p>
        </w:tc>
        <w:tc>
          <w:tcPr>
            <w:tcW w:w="2790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Запрашиваемый объем финансирования</w:t>
            </w:r>
          </w:p>
        </w:tc>
      </w:tr>
      <w:tr w:rsidR="00D40798" w:rsidRPr="004F4AE0" w:rsidTr="00BD3EF3">
        <w:tc>
          <w:tcPr>
            <w:tcW w:w="2619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жёсткий диск</w:t>
            </w:r>
          </w:p>
        </w:tc>
        <w:tc>
          <w:tcPr>
            <w:tcW w:w="240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2000 руб.</w:t>
            </w:r>
          </w:p>
        </w:tc>
      </w:tr>
      <w:tr w:rsidR="00D40798" w:rsidRPr="004F4AE0" w:rsidTr="00BD3EF3">
        <w:tc>
          <w:tcPr>
            <w:tcW w:w="2619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ведущих  </w:t>
            </w:r>
          </w:p>
        </w:tc>
        <w:tc>
          <w:tcPr>
            <w:tcW w:w="2401" w:type="dxa"/>
          </w:tcPr>
          <w:p w:rsidR="00D40798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4Х140=560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руб.</w:t>
            </w: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руб.</w:t>
            </w:r>
          </w:p>
        </w:tc>
      </w:tr>
      <w:tr w:rsidR="00D40798" w:rsidRPr="004F4AE0" w:rsidTr="00BD3EF3">
        <w:tc>
          <w:tcPr>
            <w:tcW w:w="2619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Пачка бумаги</w:t>
            </w:r>
          </w:p>
        </w:tc>
        <w:tc>
          <w:tcPr>
            <w:tcW w:w="240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800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800 руб.</w:t>
            </w: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0798" w:rsidRPr="004F4AE0" w:rsidTr="00BD3EF3">
        <w:tc>
          <w:tcPr>
            <w:tcW w:w="2619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Заправка картриджа</w:t>
            </w:r>
          </w:p>
        </w:tc>
        <w:tc>
          <w:tcPr>
            <w:tcW w:w="240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798" w:rsidRPr="004F4AE0" w:rsidTr="00BD3EF3">
        <w:tc>
          <w:tcPr>
            <w:tcW w:w="2619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Грамоты, благодарности</w:t>
            </w:r>
          </w:p>
        </w:tc>
        <w:tc>
          <w:tcPr>
            <w:tcW w:w="240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30Х20=600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798" w:rsidRPr="004F4AE0" w:rsidTr="00BD3EF3">
        <w:tc>
          <w:tcPr>
            <w:tcW w:w="2619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4200 руб.</w:t>
            </w:r>
          </w:p>
        </w:tc>
        <w:tc>
          <w:tcPr>
            <w:tcW w:w="1761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D40798" w:rsidRPr="004F4AE0" w:rsidRDefault="00D40798" w:rsidP="006A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2800 руб.</w:t>
            </w:r>
          </w:p>
        </w:tc>
      </w:tr>
    </w:tbl>
    <w:p w:rsidR="00BD3EF3" w:rsidRDefault="00BD3EF3" w:rsidP="00BD3EF3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2E65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Материальная база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оснащённость курса – мешочки матерчатые (20 штук); маленькие резиновые мячики (10 штук); </w:t>
      </w:r>
    </w:p>
    <w:p w:rsidR="00BD3EF3" w:rsidRDefault="00BD3EF3" w:rsidP="00BD3EF3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590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п</w:t>
      </w:r>
      <w:r w:rsidRPr="00885901">
        <w:rPr>
          <w:rFonts w:ascii="Times New Roman" w:hAnsi="Times New Roman" w:cs="Times New Roman"/>
          <w:b/>
          <w:sz w:val="28"/>
          <w:szCs w:val="28"/>
        </w:rPr>
        <w:t>роведение конкурсов</w:t>
      </w:r>
      <w:r w:rsidRPr="00885901">
        <w:rPr>
          <w:rFonts w:ascii="Times New Roman" w:hAnsi="Times New Roman" w:cs="Times New Roman"/>
          <w:sz w:val="28"/>
          <w:szCs w:val="28"/>
        </w:rPr>
        <w:t xml:space="preserve"> для участников   летнего оздоровительного лагеря при школе и команд летних оздоровительных лагерей района в рамках слёта «Контекст «Лето»; игр и конкурсов для учащихся 5-9 классов в рамках слёта «Контекст «Осень»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3EF3" w:rsidRPr="00885901" w:rsidRDefault="00BD3EF3" w:rsidP="00BD3EF3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планшеты для ведущих  - 4 шт., уголки  - 10 шт., папки – 2 шт., файлы – пачка.</w:t>
      </w:r>
    </w:p>
    <w:p w:rsidR="00BD3EF3" w:rsidRPr="00885901" w:rsidRDefault="00BD3EF3" w:rsidP="00BD3EF3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A21B9" w:rsidRPr="002C656A" w:rsidRDefault="003A21B9">
      <w:pPr>
        <w:rPr>
          <w:rFonts w:ascii="Times New Roman" w:hAnsi="Times New Roman" w:cs="Times New Roman"/>
          <w:sz w:val="28"/>
          <w:szCs w:val="28"/>
        </w:rPr>
      </w:pPr>
    </w:p>
    <w:sectPr w:rsidR="003A21B9" w:rsidRPr="002C656A" w:rsidSect="006642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104"/>
    <w:multiLevelType w:val="hybridMultilevel"/>
    <w:tmpl w:val="A322F1C0"/>
    <w:lvl w:ilvl="0" w:tplc="3DC4E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746A"/>
    <w:multiLevelType w:val="hybridMultilevel"/>
    <w:tmpl w:val="93C8ED8C"/>
    <w:lvl w:ilvl="0" w:tplc="AD16D7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77D7"/>
    <w:multiLevelType w:val="hybridMultilevel"/>
    <w:tmpl w:val="93C8ED8C"/>
    <w:lvl w:ilvl="0" w:tplc="AD16D7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B4322"/>
    <w:multiLevelType w:val="hybridMultilevel"/>
    <w:tmpl w:val="0DC8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82E2B"/>
    <w:multiLevelType w:val="hybridMultilevel"/>
    <w:tmpl w:val="3E3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07849"/>
    <w:rsid w:val="000476BE"/>
    <w:rsid w:val="00047959"/>
    <w:rsid w:val="00051733"/>
    <w:rsid w:val="00071F3E"/>
    <w:rsid w:val="000765FA"/>
    <w:rsid w:val="00080C98"/>
    <w:rsid w:val="000A4AC2"/>
    <w:rsid w:val="000A7D4B"/>
    <w:rsid w:val="000C606A"/>
    <w:rsid w:val="000D6F78"/>
    <w:rsid w:val="00105D5E"/>
    <w:rsid w:val="00107849"/>
    <w:rsid w:val="001108B0"/>
    <w:rsid w:val="00134ECE"/>
    <w:rsid w:val="00142184"/>
    <w:rsid w:val="00145532"/>
    <w:rsid w:val="00152E60"/>
    <w:rsid w:val="00193796"/>
    <w:rsid w:val="001B0366"/>
    <w:rsid w:val="001B1259"/>
    <w:rsid w:val="001C55C8"/>
    <w:rsid w:val="001C610A"/>
    <w:rsid w:val="001F753C"/>
    <w:rsid w:val="002060E3"/>
    <w:rsid w:val="00207731"/>
    <w:rsid w:val="002225BB"/>
    <w:rsid w:val="00230C0F"/>
    <w:rsid w:val="00233C70"/>
    <w:rsid w:val="00253A59"/>
    <w:rsid w:val="002840D0"/>
    <w:rsid w:val="00286D59"/>
    <w:rsid w:val="00291216"/>
    <w:rsid w:val="002B54F2"/>
    <w:rsid w:val="002B6F71"/>
    <w:rsid w:val="002C656A"/>
    <w:rsid w:val="002E02F2"/>
    <w:rsid w:val="0030181F"/>
    <w:rsid w:val="00317E05"/>
    <w:rsid w:val="003232E4"/>
    <w:rsid w:val="0032788F"/>
    <w:rsid w:val="003562F6"/>
    <w:rsid w:val="00361D78"/>
    <w:rsid w:val="00382818"/>
    <w:rsid w:val="003841DE"/>
    <w:rsid w:val="0038754B"/>
    <w:rsid w:val="00393DC3"/>
    <w:rsid w:val="003A21B9"/>
    <w:rsid w:val="003A3CE2"/>
    <w:rsid w:val="003B514A"/>
    <w:rsid w:val="003C7967"/>
    <w:rsid w:val="003D1022"/>
    <w:rsid w:val="003D2F63"/>
    <w:rsid w:val="003D52D6"/>
    <w:rsid w:val="003D57F3"/>
    <w:rsid w:val="003D5DDA"/>
    <w:rsid w:val="003F5C03"/>
    <w:rsid w:val="00451F7B"/>
    <w:rsid w:val="00461267"/>
    <w:rsid w:val="004A0A66"/>
    <w:rsid w:val="004C1305"/>
    <w:rsid w:val="004D2537"/>
    <w:rsid w:val="004D666E"/>
    <w:rsid w:val="0054265A"/>
    <w:rsid w:val="00546CB5"/>
    <w:rsid w:val="00553E8A"/>
    <w:rsid w:val="00554DC2"/>
    <w:rsid w:val="00562BBA"/>
    <w:rsid w:val="005814C4"/>
    <w:rsid w:val="00581D8E"/>
    <w:rsid w:val="00584B28"/>
    <w:rsid w:val="005970E3"/>
    <w:rsid w:val="005B67B5"/>
    <w:rsid w:val="005C5114"/>
    <w:rsid w:val="005E074B"/>
    <w:rsid w:val="00603536"/>
    <w:rsid w:val="00615410"/>
    <w:rsid w:val="0061621D"/>
    <w:rsid w:val="00633F70"/>
    <w:rsid w:val="006425B2"/>
    <w:rsid w:val="006642CE"/>
    <w:rsid w:val="0068007B"/>
    <w:rsid w:val="006A0FB8"/>
    <w:rsid w:val="006B4BD1"/>
    <w:rsid w:val="006D3B48"/>
    <w:rsid w:val="006E4921"/>
    <w:rsid w:val="00714603"/>
    <w:rsid w:val="007241FB"/>
    <w:rsid w:val="00735CBD"/>
    <w:rsid w:val="00737A38"/>
    <w:rsid w:val="0074061F"/>
    <w:rsid w:val="0074396B"/>
    <w:rsid w:val="00753069"/>
    <w:rsid w:val="007672FE"/>
    <w:rsid w:val="007A4841"/>
    <w:rsid w:val="007A68F8"/>
    <w:rsid w:val="007E2E88"/>
    <w:rsid w:val="007F6A25"/>
    <w:rsid w:val="00814C2B"/>
    <w:rsid w:val="00827E27"/>
    <w:rsid w:val="008343D3"/>
    <w:rsid w:val="008353CE"/>
    <w:rsid w:val="008671EF"/>
    <w:rsid w:val="008714EB"/>
    <w:rsid w:val="00872D32"/>
    <w:rsid w:val="00893D9F"/>
    <w:rsid w:val="008961D4"/>
    <w:rsid w:val="008A1A58"/>
    <w:rsid w:val="008C0F51"/>
    <w:rsid w:val="008D6FF7"/>
    <w:rsid w:val="008F4707"/>
    <w:rsid w:val="008F4FF6"/>
    <w:rsid w:val="008F5928"/>
    <w:rsid w:val="00911F06"/>
    <w:rsid w:val="0091490E"/>
    <w:rsid w:val="00916A78"/>
    <w:rsid w:val="0095529A"/>
    <w:rsid w:val="009741AC"/>
    <w:rsid w:val="00976E4B"/>
    <w:rsid w:val="00996B7C"/>
    <w:rsid w:val="009A307E"/>
    <w:rsid w:val="009A727C"/>
    <w:rsid w:val="009F6E14"/>
    <w:rsid w:val="00A11702"/>
    <w:rsid w:val="00A1518D"/>
    <w:rsid w:val="00A16174"/>
    <w:rsid w:val="00A46B46"/>
    <w:rsid w:val="00AA6F93"/>
    <w:rsid w:val="00AB1B7C"/>
    <w:rsid w:val="00AC0E75"/>
    <w:rsid w:val="00AC3631"/>
    <w:rsid w:val="00AE75D1"/>
    <w:rsid w:val="00B21146"/>
    <w:rsid w:val="00B21BB1"/>
    <w:rsid w:val="00B43AAD"/>
    <w:rsid w:val="00BA0F18"/>
    <w:rsid w:val="00BA47E9"/>
    <w:rsid w:val="00BB2CDC"/>
    <w:rsid w:val="00BD3EF3"/>
    <w:rsid w:val="00C16D63"/>
    <w:rsid w:val="00C17E0F"/>
    <w:rsid w:val="00C34532"/>
    <w:rsid w:val="00C51DF1"/>
    <w:rsid w:val="00C64DD4"/>
    <w:rsid w:val="00C66749"/>
    <w:rsid w:val="00C76403"/>
    <w:rsid w:val="00CC0330"/>
    <w:rsid w:val="00CC0964"/>
    <w:rsid w:val="00CC5479"/>
    <w:rsid w:val="00CD4E32"/>
    <w:rsid w:val="00D00B86"/>
    <w:rsid w:val="00D040A8"/>
    <w:rsid w:val="00D10193"/>
    <w:rsid w:val="00D12BCB"/>
    <w:rsid w:val="00D40798"/>
    <w:rsid w:val="00D710B3"/>
    <w:rsid w:val="00DB0B85"/>
    <w:rsid w:val="00DC7C01"/>
    <w:rsid w:val="00DD6A4D"/>
    <w:rsid w:val="00DE0569"/>
    <w:rsid w:val="00DE1057"/>
    <w:rsid w:val="00DE4D81"/>
    <w:rsid w:val="00E0492E"/>
    <w:rsid w:val="00E05CAB"/>
    <w:rsid w:val="00E06378"/>
    <w:rsid w:val="00E20E9D"/>
    <w:rsid w:val="00E21F6B"/>
    <w:rsid w:val="00E2342C"/>
    <w:rsid w:val="00E50EBB"/>
    <w:rsid w:val="00E5491C"/>
    <w:rsid w:val="00E55283"/>
    <w:rsid w:val="00EB09B9"/>
    <w:rsid w:val="00EE019C"/>
    <w:rsid w:val="00EE2E65"/>
    <w:rsid w:val="00EE4519"/>
    <w:rsid w:val="00F01DC4"/>
    <w:rsid w:val="00F0798D"/>
    <w:rsid w:val="00F22C58"/>
    <w:rsid w:val="00F23B04"/>
    <w:rsid w:val="00F249A0"/>
    <w:rsid w:val="00F3756E"/>
    <w:rsid w:val="00F53004"/>
    <w:rsid w:val="00F5685C"/>
    <w:rsid w:val="00F601BE"/>
    <w:rsid w:val="00F82B5A"/>
    <w:rsid w:val="00FC4425"/>
    <w:rsid w:val="00FC4E6E"/>
    <w:rsid w:val="00FD552D"/>
    <w:rsid w:val="00FD711A"/>
    <w:rsid w:val="00FF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849"/>
  </w:style>
  <w:style w:type="paragraph" w:customStyle="1" w:styleId="a4">
    <w:name w:val="Заголовок к тексту"/>
    <w:basedOn w:val="a"/>
    <w:next w:val="a5"/>
    <w:rsid w:val="0010784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10784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7849"/>
  </w:style>
  <w:style w:type="character" w:customStyle="1" w:styleId="c30">
    <w:name w:val="c30"/>
    <w:basedOn w:val="a0"/>
    <w:qFormat/>
    <w:rsid w:val="00107849"/>
  </w:style>
  <w:style w:type="table" w:styleId="a7">
    <w:name w:val="Table Grid"/>
    <w:basedOn w:val="a1"/>
    <w:uiPriority w:val="59"/>
    <w:rsid w:val="00724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7241FB"/>
    <w:pPr>
      <w:ind w:left="720"/>
      <w:contextualSpacing/>
    </w:pPr>
  </w:style>
  <w:style w:type="character" w:customStyle="1" w:styleId="textexposedshow">
    <w:name w:val="text_exposed_show"/>
    <w:basedOn w:val="a0"/>
    <w:rsid w:val="00871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56CC-BD0C-497F-9C1C-1B53B0A2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26</cp:revision>
  <dcterms:created xsi:type="dcterms:W3CDTF">2020-02-27T07:21:00Z</dcterms:created>
  <dcterms:modified xsi:type="dcterms:W3CDTF">2021-03-14T10:58:00Z</dcterms:modified>
</cp:coreProperties>
</file>